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B5B" w:rsidRPr="000E2A74" w:rsidRDefault="00376E6A" w:rsidP="00D4680C">
      <w:pPr>
        <w:spacing w:before="120"/>
        <w:jc w:val="right"/>
        <w:rPr>
          <w:rFonts w:asciiTheme="majorBidi" w:hAnsiTheme="majorBidi" w:cstheme="majorBidi"/>
          <w:b/>
          <w:szCs w:val="24"/>
          <w:lang w:val="bg-BG" w:eastAsia="ru-RU"/>
        </w:rPr>
      </w:pPr>
      <w:bookmarkStart w:id="0" w:name="_Toc447632538"/>
      <w:r w:rsidRPr="000E2A74">
        <w:rPr>
          <w:rFonts w:asciiTheme="majorBidi" w:hAnsiTheme="majorBidi" w:cstheme="majorBidi"/>
          <w:b/>
          <w:szCs w:val="24"/>
          <w:lang w:val="bg-BG" w:eastAsia="ru-RU"/>
        </w:rPr>
        <w:t>Приложение №</w:t>
      </w:r>
      <w:bookmarkEnd w:id="0"/>
      <w:r w:rsidR="009C0452" w:rsidRPr="000E2A74">
        <w:rPr>
          <w:rFonts w:asciiTheme="majorBidi" w:hAnsiTheme="majorBidi" w:cstheme="majorBidi"/>
          <w:b/>
          <w:szCs w:val="24"/>
          <w:lang w:val="bg-BG" w:eastAsia="ru-RU"/>
        </w:rPr>
        <w:t>1</w:t>
      </w:r>
    </w:p>
    <w:p w:rsidR="00D4680C" w:rsidRPr="000E2A74" w:rsidRDefault="00A23CA7" w:rsidP="00D4680C">
      <w:pPr>
        <w:spacing w:before="120"/>
        <w:jc w:val="right"/>
        <w:rPr>
          <w:rFonts w:asciiTheme="majorBidi" w:hAnsiTheme="majorBidi" w:cstheme="majorBidi"/>
          <w:b/>
          <w:szCs w:val="24"/>
          <w:lang w:val="bg-BG" w:eastAsia="ru-RU"/>
        </w:rPr>
      </w:pPr>
      <w:r w:rsidRPr="000E2A74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tbl>
      <w:tblPr>
        <w:tblW w:w="10032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6204"/>
      </w:tblGrid>
      <w:tr w:rsidR="002F6B13" w:rsidRPr="000E2A74" w:rsidTr="009E133B">
        <w:trPr>
          <w:cantSplit/>
        </w:trPr>
        <w:tc>
          <w:tcPr>
            <w:tcW w:w="100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625" w:rsidRPr="000E2A74" w:rsidRDefault="00584CB7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sz w:val="24"/>
                <w:szCs w:val="24"/>
                <w:lang w:val="bg-BG"/>
              </w:rPr>
              <w:t xml:space="preserve">Информация за </w:t>
            </w:r>
            <w:proofErr w:type="spellStart"/>
            <w:r w:rsidRPr="000E2A74">
              <w:rPr>
                <w:rFonts w:asciiTheme="majorBidi" w:hAnsiTheme="majorBidi" w:cstheme="majorBidi"/>
                <w:sz w:val="24"/>
                <w:szCs w:val="24"/>
                <w:lang w:val="bg-BG"/>
              </w:rPr>
              <w:t>тендера</w:t>
            </w:r>
            <w:proofErr w:type="spellEnd"/>
            <w:r w:rsidR="00E70BD2" w:rsidRPr="000E2A74">
              <w:rPr>
                <w:rFonts w:asciiTheme="majorBidi" w:hAnsiTheme="majorBidi" w:cstheme="majorBidi"/>
                <w:sz w:val="24"/>
                <w:szCs w:val="24"/>
                <w:lang w:val="bg-BG"/>
              </w:rPr>
              <w:t xml:space="preserve"> </w:t>
            </w:r>
          </w:p>
        </w:tc>
      </w:tr>
      <w:tr w:rsidR="002F6B13" w:rsidRPr="000E2A74" w:rsidTr="009E133B"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625" w:rsidRPr="000E2A74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I. Общ</w:t>
            </w:r>
            <w:r w:rsidR="00584CB7"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а информация</w:t>
            </w:r>
            <w:r w:rsidR="00EF0125"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6D1179" w:rsidRPr="000E2A74" w:rsidTr="00C935D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0E2A74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Организатор на </w:t>
            </w: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0E2A74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0E2A74" w:rsidTr="00C935D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0E2A74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Номер на </w:t>
            </w: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C935DC" w:rsidRDefault="007A6D55" w:rsidP="00546754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bCs/>
                <w:color w:val="0000FF"/>
                <w:szCs w:val="24"/>
                <w:lang w:val="bg-BG"/>
              </w:rPr>
            </w:pPr>
            <w:r w:rsidRPr="00C935DC">
              <w:rPr>
                <w:rFonts w:asciiTheme="majorBidi" w:hAnsiTheme="majorBidi" w:cstheme="majorBidi"/>
                <w:b/>
                <w:bCs/>
                <w:szCs w:val="24"/>
                <w:lang w:val="bg-BG"/>
              </w:rPr>
              <w:t>ЛНБ-202</w:t>
            </w:r>
            <w:r w:rsidR="001C1EFD" w:rsidRPr="00C935DC">
              <w:rPr>
                <w:rFonts w:asciiTheme="majorBidi" w:hAnsiTheme="majorBidi" w:cstheme="majorBidi"/>
                <w:b/>
                <w:bCs/>
                <w:szCs w:val="24"/>
              </w:rPr>
              <w:t>4</w:t>
            </w:r>
            <w:r w:rsidRPr="00C935DC">
              <w:rPr>
                <w:rFonts w:asciiTheme="majorBidi" w:hAnsiTheme="majorBidi" w:cstheme="majorBidi"/>
                <w:b/>
                <w:bCs/>
                <w:szCs w:val="24"/>
                <w:lang w:val="bg-BG"/>
              </w:rPr>
              <w:t>-</w:t>
            </w:r>
            <w:r w:rsidR="00546754" w:rsidRPr="00C935DC">
              <w:rPr>
                <w:rFonts w:asciiTheme="majorBidi" w:hAnsiTheme="majorBidi" w:cstheme="majorBidi"/>
                <w:b/>
                <w:bCs/>
                <w:szCs w:val="24"/>
                <w:lang w:val="bg-BG"/>
              </w:rPr>
              <w:t>1</w:t>
            </w:r>
            <w:r w:rsidR="001C1EFD" w:rsidRPr="00C935DC">
              <w:rPr>
                <w:rFonts w:asciiTheme="majorBidi" w:hAnsiTheme="majorBidi" w:cstheme="majorBidi"/>
                <w:b/>
                <w:bCs/>
                <w:szCs w:val="24"/>
              </w:rPr>
              <w:t>2</w:t>
            </w:r>
            <w:r w:rsidR="00546754" w:rsidRPr="00C935DC">
              <w:rPr>
                <w:rFonts w:asciiTheme="majorBidi" w:hAnsiTheme="majorBidi" w:cstheme="majorBidi"/>
                <w:b/>
                <w:bCs/>
                <w:szCs w:val="24"/>
                <w:lang w:val="bg-BG"/>
              </w:rPr>
              <w:t>8</w:t>
            </w:r>
          </w:p>
        </w:tc>
      </w:tr>
      <w:tr w:rsidR="006D1179" w:rsidRPr="004C5480" w:rsidTr="00C935DC">
        <w:trPr>
          <w:trHeight w:val="118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0E2A74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Предмет на </w:t>
            </w: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54" w:rsidRPr="00546754" w:rsidRDefault="00202A5C" w:rsidP="00D57D6D">
            <w:pPr>
              <w:spacing w:after="120"/>
              <w:rPr>
                <w:b/>
                <w:szCs w:val="24"/>
                <w:lang w:val="bg-BG"/>
              </w:rPr>
            </w:pPr>
            <w:r w:rsidRPr="00546754">
              <w:rPr>
                <w:szCs w:val="24"/>
                <w:lang w:val="bg-BG"/>
              </w:rPr>
              <w:t xml:space="preserve">Доставка на </w:t>
            </w:r>
            <w:r w:rsidR="001C1EFD" w:rsidRPr="00546754">
              <w:rPr>
                <w:szCs w:val="24"/>
                <w:lang w:val="ru-RU"/>
              </w:rPr>
              <w:t>20</w:t>
            </w:r>
            <w:r w:rsidRPr="00546754">
              <w:rPr>
                <w:szCs w:val="24"/>
                <w:lang w:val="bg-BG"/>
              </w:rPr>
              <w:t xml:space="preserve"> 000 ±10% бр. дървени палети за еднократна употреба</w:t>
            </w:r>
            <w:r w:rsidR="00D92D5F" w:rsidRPr="00546754">
              <w:rPr>
                <w:szCs w:val="24"/>
                <w:lang w:val="bg-BG"/>
              </w:rPr>
              <w:t>,</w:t>
            </w:r>
            <w:r w:rsidRPr="00546754">
              <w:rPr>
                <w:szCs w:val="24"/>
                <w:lang w:val="bg-BG"/>
              </w:rPr>
              <w:t xml:space="preserve"> за палетизирането на опакован </w:t>
            </w:r>
            <w:proofErr w:type="spellStart"/>
            <w:r w:rsidRPr="00546754">
              <w:rPr>
                <w:szCs w:val="24"/>
                <w:lang w:val="bg-BG"/>
              </w:rPr>
              <w:t>полипропиленов</w:t>
            </w:r>
            <w:proofErr w:type="spellEnd"/>
            <w:r w:rsidRPr="00546754">
              <w:rPr>
                <w:szCs w:val="24"/>
                <w:lang w:val="bg-BG"/>
              </w:rPr>
              <w:t xml:space="preserve"> гранулат марка „</w:t>
            </w:r>
            <w:proofErr w:type="spellStart"/>
            <w:r w:rsidRPr="00546754">
              <w:rPr>
                <w:szCs w:val="24"/>
                <w:lang w:val="bg-BG"/>
              </w:rPr>
              <w:t>Буплен</w:t>
            </w:r>
            <w:proofErr w:type="spellEnd"/>
            <w:r w:rsidRPr="00546754">
              <w:rPr>
                <w:szCs w:val="24"/>
                <w:lang w:val="bg-BG"/>
              </w:rPr>
              <w:t>®”</w:t>
            </w:r>
            <w:r w:rsidR="00D92D5F" w:rsidRPr="00546754">
              <w:rPr>
                <w:szCs w:val="24"/>
                <w:lang w:val="bg-BG"/>
              </w:rPr>
              <w:t>,</w:t>
            </w:r>
            <w:r w:rsidR="00523F3C" w:rsidRPr="00546754">
              <w:rPr>
                <w:szCs w:val="24"/>
                <w:lang w:val="bg-BG"/>
              </w:rPr>
              <w:t xml:space="preserve"> за период от </w:t>
            </w:r>
            <w:r w:rsidR="001C1EFD" w:rsidRPr="00546754">
              <w:rPr>
                <w:szCs w:val="24"/>
                <w:lang w:val="ru-RU"/>
              </w:rPr>
              <w:t>4</w:t>
            </w:r>
            <w:r w:rsidR="00523F3C" w:rsidRPr="00546754">
              <w:rPr>
                <w:szCs w:val="24"/>
                <w:lang w:val="bg-BG"/>
              </w:rPr>
              <w:t xml:space="preserve"> месеца</w:t>
            </w:r>
            <w:r w:rsidR="00D14D7C" w:rsidRPr="00546754">
              <w:rPr>
                <w:szCs w:val="24"/>
                <w:lang w:val="bg-BG"/>
              </w:rPr>
              <w:t xml:space="preserve"> </w:t>
            </w:r>
            <w:r w:rsidR="00D14D7C" w:rsidRPr="004C5480">
              <w:rPr>
                <w:color w:val="000000" w:themeColor="text1"/>
                <w:szCs w:val="24"/>
                <w:lang w:val="ru-RU"/>
              </w:rPr>
              <w:t>(202</w:t>
            </w:r>
            <w:r w:rsidR="00D57D6D" w:rsidRPr="004C5480">
              <w:rPr>
                <w:color w:val="000000" w:themeColor="text1"/>
                <w:szCs w:val="24"/>
                <w:lang w:val="ru-RU"/>
              </w:rPr>
              <w:t>4</w:t>
            </w:r>
            <w:r w:rsidR="00546754" w:rsidRPr="004C5480">
              <w:rPr>
                <w:color w:val="000000" w:themeColor="text1"/>
                <w:szCs w:val="24"/>
                <w:lang w:val="ru-RU"/>
              </w:rPr>
              <w:t>-2025</w:t>
            </w:r>
            <w:r w:rsidR="00D14D7C" w:rsidRPr="004C5480">
              <w:rPr>
                <w:color w:val="000000" w:themeColor="text1"/>
                <w:szCs w:val="24"/>
                <w:lang w:val="ru-RU"/>
              </w:rPr>
              <w:t xml:space="preserve"> г.</w:t>
            </w:r>
            <w:r w:rsidR="00D14D7C" w:rsidRPr="004C5480">
              <w:rPr>
                <w:szCs w:val="24"/>
                <w:lang w:val="ru-RU"/>
              </w:rPr>
              <w:t>)</w:t>
            </w:r>
            <w:r w:rsidR="00D14D7C" w:rsidRPr="00546754">
              <w:rPr>
                <w:iCs/>
                <w:szCs w:val="24"/>
                <w:lang w:val="ru-RU"/>
              </w:rPr>
              <w:t xml:space="preserve"> </w:t>
            </w:r>
          </w:p>
        </w:tc>
      </w:tr>
      <w:tr w:rsidR="00D92D5F" w:rsidRPr="004C5480" w:rsidTr="00C935DC">
        <w:trPr>
          <w:trHeight w:val="181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D5F" w:rsidRPr="000E2A74" w:rsidRDefault="00D92D5F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Описание на предмета на </w:t>
            </w: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DA" w:rsidRPr="000E2A74" w:rsidRDefault="007A62DA" w:rsidP="007A62DA">
            <w:pPr>
              <w:pStyle w:val="1"/>
              <w:spacing w:after="120" w:line="276" w:lineRule="auto"/>
              <w:ind w:left="-6"/>
              <w:contextualSpacing w:val="0"/>
              <w:jc w:val="both"/>
              <w:rPr>
                <w:b/>
              </w:rPr>
            </w:pPr>
            <w:r w:rsidRPr="000E2A74">
              <w:rPr>
                <w:rStyle w:val="tendertamettl"/>
              </w:rPr>
              <w:t xml:space="preserve">Планова дата за </w:t>
            </w:r>
            <w:r w:rsidRPr="000E2A74">
              <w:t>подписване на договора:</w:t>
            </w:r>
            <w:r w:rsidRPr="000E2A74">
              <w:rPr>
                <w:b/>
              </w:rPr>
              <w:t xml:space="preserve"> до </w:t>
            </w:r>
            <w:r w:rsidR="00D57D6D">
              <w:rPr>
                <w:b/>
              </w:rPr>
              <w:t>3</w:t>
            </w:r>
            <w:r w:rsidR="00546754">
              <w:rPr>
                <w:b/>
              </w:rPr>
              <w:t>0.11</w:t>
            </w:r>
            <w:r w:rsidRPr="000E2A74">
              <w:rPr>
                <w:b/>
              </w:rPr>
              <w:t>.202</w:t>
            </w:r>
            <w:r>
              <w:rPr>
                <w:b/>
              </w:rPr>
              <w:t>4</w:t>
            </w:r>
            <w:r w:rsidRPr="000E2A74">
              <w:rPr>
                <w:b/>
              </w:rPr>
              <w:t xml:space="preserve"> г.;</w:t>
            </w:r>
          </w:p>
          <w:p w:rsidR="002069B4" w:rsidRPr="002069B4" w:rsidRDefault="007124F6" w:rsidP="002069B4">
            <w:pPr>
              <w:pStyle w:val="a9"/>
              <w:tabs>
                <w:tab w:val="right" w:pos="7254"/>
              </w:tabs>
              <w:spacing w:before="60" w:after="60"/>
              <w:ind w:left="-6"/>
              <w:jc w:val="both"/>
              <w:rPr>
                <w:rFonts w:ascii="Times New Roman" w:hAnsi="Times New Roman"/>
                <w:lang w:val="bg-BG"/>
              </w:rPr>
            </w:pPr>
            <w:r w:rsidRPr="000E2A74">
              <w:rPr>
                <w:rFonts w:ascii="Times New Roman" w:hAnsi="Times New Roman"/>
                <w:b/>
                <w:color w:val="000000" w:themeColor="text1"/>
                <w:lang w:val="bg-BG" w:bidi="en-US"/>
              </w:rPr>
              <w:t>Регулярни доставки</w:t>
            </w:r>
            <w:r w:rsidR="007D4CAC" w:rsidRPr="000E2A74">
              <w:rPr>
                <w:rFonts w:ascii="Times New Roman" w:hAnsi="Times New Roman"/>
                <w:color w:val="000000" w:themeColor="text1"/>
                <w:lang w:val="bg-BG" w:bidi="en-US"/>
              </w:rPr>
              <w:t xml:space="preserve">: </w:t>
            </w:r>
            <w:r w:rsidRPr="000E2A74">
              <w:rPr>
                <w:rFonts w:ascii="Times New Roman" w:hAnsi="Times New Roman"/>
                <w:color w:val="000000" w:themeColor="text1"/>
                <w:lang w:val="bg-BG" w:bidi="en-US"/>
              </w:rPr>
              <w:t>около 5000 бр.</w:t>
            </w:r>
            <w:r w:rsidR="007D4CAC" w:rsidRPr="000E2A74">
              <w:rPr>
                <w:rFonts w:ascii="Times New Roman" w:hAnsi="Times New Roman"/>
                <w:color w:val="000000" w:themeColor="text1"/>
                <w:lang w:val="bg-BG" w:bidi="en-US"/>
              </w:rPr>
              <w:t xml:space="preserve"> </w:t>
            </w:r>
            <w:r w:rsidRPr="000E2A74">
              <w:rPr>
                <w:rFonts w:ascii="Times New Roman" w:hAnsi="Times New Roman"/>
                <w:color w:val="000000" w:themeColor="text1"/>
                <w:lang w:val="bg-BG" w:bidi="en-US"/>
              </w:rPr>
              <w:t>/</w:t>
            </w:r>
            <w:r w:rsidR="007D4CAC" w:rsidRPr="000E2A74">
              <w:rPr>
                <w:rFonts w:ascii="Times New Roman" w:hAnsi="Times New Roman"/>
                <w:color w:val="000000" w:themeColor="text1"/>
                <w:lang w:val="bg-BG" w:bidi="en-US"/>
              </w:rPr>
              <w:t xml:space="preserve"> </w:t>
            </w:r>
            <w:r w:rsidRPr="000E2A74">
              <w:rPr>
                <w:rFonts w:ascii="Times New Roman" w:hAnsi="Times New Roman"/>
                <w:color w:val="000000" w:themeColor="text1"/>
                <w:lang w:val="bg-BG" w:bidi="en-US"/>
              </w:rPr>
              <w:t xml:space="preserve">месец - </w:t>
            </w:r>
            <w:r w:rsidR="001C1EFD">
              <w:rPr>
                <w:rFonts w:ascii="Times New Roman" w:hAnsi="Times New Roman"/>
                <w:lang w:val="bg-BG"/>
              </w:rPr>
              <w:t xml:space="preserve">До </w:t>
            </w:r>
            <w:r w:rsidR="001C1EFD" w:rsidRPr="001C1EFD">
              <w:rPr>
                <w:rFonts w:ascii="Times New Roman" w:hAnsi="Times New Roman"/>
              </w:rPr>
              <w:t>12</w:t>
            </w:r>
            <w:r w:rsidRPr="000E2A74">
              <w:rPr>
                <w:rFonts w:ascii="Times New Roman" w:hAnsi="Times New Roman"/>
                <w:lang w:val="bg-BG"/>
              </w:rPr>
              <w:t>0 календарни дни, считано от датата на подписване на договор</w:t>
            </w:r>
            <w:r w:rsidR="00951377" w:rsidRPr="000E2A74">
              <w:rPr>
                <w:rFonts w:ascii="Times New Roman" w:hAnsi="Times New Roman"/>
                <w:lang w:val="bg-BG"/>
              </w:rPr>
              <w:t>;</w:t>
            </w:r>
          </w:p>
          <w:p w:rsidR="007124F6" w:rsidRPr="000E2A74" w:rsidRDefault="00D92D5F" w:rsidP="007D4CAC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</w:pPr>
            <w:r w:rsidRPr="000E2A74">
              <w:rPr>
                <w:b/>
                <w:bCs/>
                <w:iCs/>
                <w:szCs w:val="24"/>
                <w:lang w:val="bg-BG"/>
              </w:rPr>
              <w:t>Условия на доставка:</w:t>
            </w:r>
            <w:r w:rsidRPr="000E2A74">
              <w:rPr>
                <w:lang w:val="bg-BG"/>
              </w:rPr>
              <w:t xml:space="preserve"> съгласно</w:t>
            </w:r>
            <w:r w:rsidR="007124F6" w:rsidRPr="000E2A74">
              <w:rPr>
                <w:lang w:val="bg-BG"/>
              </w:rPr>
              <w:t xml:space="preserve"> </w:t>
            </w:r>
            <w:r w:rsidR="007124F6" w:rsidRPr="000E2A74">
              <w:rPr>
                <w:bCs/>
                <w:iCs/>
                <w:lang w:val="bg-BG"/>
              </w:rPr>
              <w:t xml:space="preserve">INCOTERMS 2020 </w:t>
            </w:r>
            <w:r w:rsidR="007D4CAC" w:rsidRPr="000E2A74">
              <w:rPr>
                <w:lang w:val="bg-BG"/>
              </w:rPr>
              <w:t>–</w:t>
            </w:r>
            <w:r w:rsidRPr="000E2A74">
              <w:rPr>
                <w:lang w:val="bg-BG"/>
              </w:rPr>
              <w:t xml:space="preserve"> </w:t>
            </w:r>
            <w:r w:rsidR="007124F6" w:rsidRPr="000E2A74">
              <w:rPr>
                <w:bCs/>
                <w:iCs/>
                <w:lang w:val="bg-BG"/>
              </w:rPr>
              <w:t>DАP</w:t>
            </w:r>
            <w:r w:rsidR="007D4CAC" w:rsidRPr="000E2A74">
              <w:rPr>
                <w:bCs/>
                <w:iCs/>
                <w:lang w:val="bg-BG"/>
              </w:rPr>
              <w:t xml:space="preserve"> </w:t>
            </w:r>
            <w:r w:rsidR="007124F6" w:rsidRPr="000E2A74">
              <w:rPr>
                <w:bCs/>
                <w:iCs/>
                <w:lang w:val="bg-BG"/>
              </w:rPr>
              <w:t>/ DDP склад на „ЛУКОЙЛ Нефтохим Бургас“ АД, 8104 Бургас, България</w:t>
            </w:r>
            <w:r w:rsidR="00D8559C" w:rsidRPr="000E2A74">
              <w:rPr>
                <w:bCs/>
                <w:iCs/>
                <w:lang w:val="bg-BG"/>
              </w:rPr>
              <w:t>.</w:t>
            </w:r>
          </w:p>
        </w:tc>
        <w:bookmarkStart w:id="1" w:name="_GoBack"/>
        <w:bookmarkEnd w:id="1"/>
      </w:tr>
      <w:tr w:rsidR="00E9098E" w:rsidRPr="004C5480" w:rsidTr="00C935D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98E" w:rsidRPr="000E2A74" w:rsidRDefault="00E9098E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Вид на </w:t>
            </w: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98E" w:rsidRPr="000E2A74" w:rsidRDefault="00DE704B" w:rsidP="00AE4BDA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/>
                <w:iCs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szCs w:val="24"/>
                <w:lang w:val="bg-BG"/>
              </w:rPr>
              <w:t xml:space="preserve">Открит </w:t>
            </w:r>
            <w:proofErr w:type="spellStart"/>
            <w:r>
              <w:rPr>
                <w:rFonts w:asciiTheme="majorBidi" w:hAnsiTheme="majorBidi" w:cstheme="majorBidi"/>
                <w:szCs w:val="24"/>
                <w:lang w:val="bg-BG"/>
              </w:rPr>
              <w:t>тендер</w:t>
            </w:r>
            <w:proofErr w:type="spellEnd"/>
            <w:r w:rsidR="00E9098E" w:rsidRPr="000E2A74">
              <w:rPr>
                <w:rFonts w:asciiTheme="majorBidi" w:hAnsiTheme="majorBidi" w:cstheme="majorBidi"/>
                <w:szCs w:val="24"/>
                <w:lang w:val="bg-BG"/>
              </w:rPr>
              <w:t xml:space="preserve"> </w:t>
            </w:r>
            <w:r w:rsidR="00C24969" w:rsidRPr="000E2A74">
              <w:rPr>
                <w:rFonts w:asciiTheme="majorBidi" w:hAnsiTheme="majorBidi" w:cstheme="majorBidi"/>
                <w:szCs w:val="24"/>
                <w:lang w:val="bg-BG"/>
              </w:rPr>
              <w:t>с провеждане на търг</w:t>
            </w:r>
          </w:p>
        </w:tc>
      </w:tr>
      <w:tr w:rsidR="00E9098E" w:rsidRPr="004C5480" w:rsidTr="009E133B"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98E" w:rsidRPr="000E2A74" w:rsidRDefault="00E9098E" w:rsidP="00BC1C56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II</w:t>
            </w:r>
            <w:r w:rsidR="00EF0125"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. </w:t>
            </w:r>
            <w:r w:rsidR="00BC1C56"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Минимални к</w:t>
            </w:r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валификационни изисквания към Претендента </w:t>
            </w:r>
            <w:r w:rsidR="004D3FB6"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за допускане до участие в </w:t>
            </w:r>
            <w:proofErr w:type="spellStart"/>
            <w:r w:rsidR="004D3FB6"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тендер</w:t>
            </w:r>
            <w:proofErr w:type="spellEnd"/>
            <w:r w:rsidR="00EF0125"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BC1C56" w:rsidRPr="004C5480" w:rsidTr="00C935D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56" w:rsidRPr="000E2A74" w:rsidRDefault="006E568D" w:rsidP="003656BC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2.1. </w:t>
            </w:r>
            <w:r w:rsidR="003656BC" w:rsidRPr="000E2A74">
              <w:rPr>
                <w:rFonts w:ascii="Times New Roman" w:hAnsi="Times New Roman"/>
                <w:lang w:val="bg-BG"/>
              </w:rPr>
              <w:t>Техническо съответствие на предложението</w:t>
            </w:r>
            <w:r w:rsidR="00F61DE4" w:rsidRPr="000E2A74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56" w:rsidRPr="000E2A74" w:rsidRDefault="004F0E03" w:rsidP="006A04E3">
            <w:pPr>
              <w:autoSpaceDE w:val="0"/>
              <w:autoSpaceDN w:val="0"/>
              <w:adjustRightInd w:val="0"/>
              <w:spacing w:before="60" w:after="60"/>
              <w:rPr>
                <w:iCs/>
                <w:lang w:val="bg-BG"/>
              </w:rPr>
            </w:pPr>
            <w:r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Претендентът да предостави Техническо предложение в съответствие с изискванията, заложени в </w:t>
            </w:r>
            <w:proofErr w:type="spellStart"/>
            <w:r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>тендерната</w:t>
            </w:r>
            <w:proofErr w:type="spellEnd"/>
            <w:r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документация на Възложителя</w:t>
            </w:r>
            <w:r w:rsidRPr="000E2A74">
              <w:rPr>
                <w:iCs/>
                <w:lang w:val="bg-BG"/>
              </w:rPr>
              <w:t xml:space="preserve"> (</w:t>
            </w:r>
            <w:r w:rsidR="008C480F" w:rsidRPr="000E2A74">
              <w:rPr>
                <w:iCs/>
                <w:lang w:val="bg-BG"/>
              </w:rPr>
              <w:t>Форма 3</w:t>
            </w:r>
            <w:r w:rsidRPr="000E2A74">
              <w:rPr>
                <w:iCs/>
                <w:lang w:val="bg-BG"/>
              </w:rPr>
              <w:t>)</w:t>
            </w:r>
            <w:r w:rsidR="00747C29" w:rsidRPr="000E2A74">
              <w:rPr>
                <w:iCs/>
                <w:lang w:val="bg-BG"/>
              </w:rPr>
              <w:t>.</w:t>
            </w:r>
          </w:p>
        </w:tc>
      </w:tr>
      <w:tr w:rsidR="003656BC" w:rsidRPr="004C5480" w:rsidTr="00C935D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6BC" w:rsidRPr="000E2A74" w:rsidRDefault="003656BC" w:rsidP="00ED41B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>2.</w:t>
            </w:r>
            <w:r w:rsidR="00ED41B3" w:rsidRPr="000E2A74">
              <w:rPr>
                <w:rFonts w:asciiTheme="majorBidi" w:hAnsiTheme="majorBidi" w:cstheme="majorBidi"/>
                <w:lang w:val="bg-BG"/>
              </w:rPr>
              <w:t>2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. </w:t>
            </w:r>
            <w:r w:rsidR="0065051A" w:rsidRPr="000E2A74">
              <w:rPr>
                <w:rFonts w:asciiTheme="majorBidi" w:hAnsiTheme="majorBidi" w:cstheme="majorBidi"/>
                <w:lang w:val="bg-BG"/>
              </w:rPr>
              <w:t>Съответствие с изисквания за контрол на качеството (ISO 9001)</w:t>
            </w:r>
            <w:r w:rsidR="0065051A" w:rsidRPr="000E2A74">
              <w:rPr>
                <w:rFonts w:asciiTheme="majorBidi" w:hAnsiTheme="majorBidi" w:cstheme="majorBidi"/>
                <w:iCs/>
                <w:lang w:val="bg-BG"/>
              </w:rPr>
              <w:t>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6BC" w:rsidRPr="000E2A74" w:rsidRDefault="00F61DE4" w:rsidP="006A04E3">
            <w:pPr>
              <w:autoSpaceDE w:val="0"/>
              <w:autoSpaceDN w:val="0"/>
              <w:adjustRightInd w:val="0"/>
              <w:spacing w:before="60" w:after="60"/>
              <w:rPr>
                <w:iCs/>
                <w:lang w:val="bg-BG"/>
              </w:rPr>
            </w:pPr>
            <w:r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>Претендентът да</w:t>
            </w:r>
            <w:r w:rsidR="0065051A"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предостави валиден сертификат по отношение на система за управление на качеството (ISO </w:t>
            </w:r>
            <w:r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>900</w:t>
            </w:r>
            <w:r w:rsidR="0065051A"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>1) на Производителя.</w:t>
            </w:r>
          </w:p>
        </w:tc>
      </w:tr>
      <w:tr w:rsidR="006A04E3" w:rsidRPr="004C5480" w:rsidTr="00C935D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4E3" w:rsidRPr="000E2A74" w:rsidRDefault="006A04E3" w:rsidP="00C5159B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>2.</w:t>
            </w:r>
            <w:r w:rsidR="00C5159B">
              <w:rPr>
                <w:rFonts w:asciiTheme="majorBidi" w:hAnsiTheme="majorBidi" w:cstheme="majorBidi"/>
                <w:lang w:val="bg-BG"/>
              </w:rPr>
              <w:t>3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. Придружаващи отделните доставки </w:t>
            </w:r>
            <w:r w:rsidR="00D12AD5" w:rsidRPr="000E2A74">
              <w:rPr>
                <w:rFonts w:asciiTheme="majorBidi" w:hAnsiTheme="majorBidi" w:cstheme="majorBidi"/>
                <w:lang w:val="bg-BG"/>
              </w:rPr>
              <w:t>документи.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4E3" w:rsidRPr="000E2A74" w:rsidRDefault="00D12AD5" w:rsidP="006A04E3">
            <w:pPr>
              <w:autoSpaceDE w:val="0"/>
              <w:autoSpaceDN w:val="0"/>
              <w:adjustRightInd w:val="0"/>
              <w:spacing w:before="60" w:after="60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0E2A74">
              <w:rPr>
                <w:iCs/>
                <w:szCs w:val="24"/>
                <w:lang w:val="bg-BG"/>
              </w:rPr>
              <w:t>Декларация от Претендентът, че ще предостави Протокол или Декларация за проведено термично третиране на дървен опаковъчен материал към всяка доставка.</w:t>
            </w:r>
          </w:p>
        </w:tc>
      </w:tr>
      <w:tr w:rsidR="003D0EAE" w:rsidRPr="004C5480" w:rsidTr="00C935D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AE" w:rsidRPr="000E2A74" w:rsidRDefault="003D0EAE" w:rsidP="00C5159B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0E2A74">
              <w:rPr>
                <w:rFonts w:ascii="Times New Roman" w:hAnsi="Times New Roman"/>
                <w:lang w:val="bg-BG"/>
              </w:rPr>
              <w:t>2.</w:t>
            </w:r>
            <w:r w:rsidR="00C5159B">
              <w:rPr>
                <w:rFonts w:ascii="Times New Roman" w:hAnsi="Times New Roman"/>
                <w:lang w:val="bg-BG"/>
              </w:rPr>
              <w:t>4</w:t>
            </w:r>
            <w:r w:rsidRPr="000E2A74">
              <w:rPr>
                <w:rFonts w:ascii="Times New Roman" w:hAnsi="Times New Roman"/>
                <w:lang w:val="bg-BG"/>
              </w:rPr>
              <w:t>.</w:t>
            </w:r>
            <w:r>
              <w:t xml:space="preserve"> </w:t>
            </w:r>
            <w:r>
              <w:rPr>
                <w:lang w:val="bg-BG"/>
              </w:rPr>
              <w:t>П</w:t>
            </w:r>
            <w:r w:rsidRPr="00E328F4">
              <w:rPr>
                <w:iCs/>
                <w:lang w:val="bg-BG"/>
              </w:rPr>
              <w:t>редоставяне на 10 бр. палети за извършване на промишлен тест</w:t>
            </w:r>
            <w:r>
              <w:rPr>
                <w:iCs/>
                <w:lang w:val="bg-BG"/>
              </w:rPr>
              <w:t xml:space="preserve"> в срок, съгласно т.3.3.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EAE" w:rsidRDefault="003D0EAE" w:rsidP="003D0EAE">
            <w:pPr>
              <w:rPr>
                <w:lang w:val="bg-BG"/>
              </w:rPr>
            </w:pPr>
            <w:r>
              <w:rPr>
                <w:iCs/>
                <w:szCs w:val="24"/>
                <w:lang w:val="bg-BG"/>
              </w:rPr>
              <w:t>ДА</w:t>
            </w:r>
            <w:r w:rsidRPr="006A709C">
              <w:rPr>
                <w:lang w:val="bg-BG"/>
              </w:rPr>
              <w:t xml:space="preserve"> </w:t>
            </w:r>
          </w:p>
          <w:p w:rsidR="003D0EAE" w:rsidRPr="000E2A74" w:rsidRDefault="003D0EAE" w:rsidP="003D0EAE">
            <w:pPr>
              <w:spacing w:after="120"/>
              <w:rPr>
                <w:iCs/>
                <w:szCs w:val="24"/>
                <w:lang w:val="bg-BG"/>
              </w:rPr>
            </w:pPr>
            <w:r>
              <w:rPr>
                <w:lang w:val="bg-BG"/>
              </w:rPr>
              <w:t xml:space="preserve">     - </w:t>
            </w:r>
            <w:r w:rsidRPr="006A709C">
              <w:rPr>
                <w:lang w:val="bg-BG"/>
              </w:rPr>
              <w:t>само в случай на предложение от претендент с ко</w:t>
            </w:r>
            <w:r>
              <w:rPr>
                <w:lang w:val="bg-BG"/>
              </w:rPr>
              <w:t>й</w:t>
            </w:r>
            <w:r w:rsidRPr="006A709C">
              <w:rPr>
                <w:lang w:val="bg-BG"/>
              </w:rPr>
              <w:t>то „ЛУКОЙЛ Нефтохим Бургас” АД не е сключвал договор за доставка на палети</w:t>
            </w:r>
            <w:r>
              <w:rPr>
                <w:iCs/>
                <w:szCs w:val="24"/>
                <w:lang w:val="bg-BG"/>
              </w:rPr>
              <w:t xml:space="preserve"> и/или няма успешно </w:t>
            </w:r>
            <w:r w:rsidRPr="006A709C">
              <w:rPr>
                <w:iCs/>
                <w:szCs w:val="24"/>
                <w:lang w:val="bg-BG"/>
              </w:rPr>
              <w:t>преминал тест с предоставени палети, потвърждаващ промишленото им приложение</w:t>
            </w:r>
            <w:r>
              <w:rPr>
                <w:iCs/>
                <w:szCs w:val="24"/>
                <w:lang w:val="bg-BG"/>
              </w:rPr>
              <w:t>.</w:t>
            </w:r>
          </w:p>
        </w:tc>
      </w:tr>
      <w:tr w:rsidR="00AE2A4B" w:rsidRPr="004C5480" w:rsidTr="009E133B"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A4B" w:rsidRPr="000E2A74" w:rsidRDefault="00AE2A4B" w:rsidP="00AE2A4B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CE24E3" w:rsidRPr="000E2A74" w:rsidTr="00C935D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4E3" w:rsidRPr="000E2A74" w:rsidRDefault="00CE24E3" w:rsidP="00E85D6D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</w:t>
            </w:r>
          </w:p>
          <w:p w:rsidR="00CE24E3" w:rsidRPr="000E2A74" w:rsidRDefault="00CE24E3" w:rsidP="00E85D6D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 w:eastAsia="ru-RU"/>
              </w:rPr>
              <w:t>самостоятелно всички</w:t>
            </w:r>
          </w:p>
          <w:p w:rsidR="00CE24E3" w:rsidRPr="000E2A74" w:rsidRDefault="00CE24E3" w:rsidP="00E85D6D">
            <w:pPr>
              <w:tabs>
                <w:tab w:val="left" w:pos="318"/>
              </w:tabs>
              <w:contextualSpacing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 w:eastAsia="ru-RU"/>
              </w:rPr>
              <w:t>изисквания.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4E3" w:rsidRPr="000E2A74" w:rsidRDefault="00CE24E3" w:rsidP="00CE24E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color w:val="0000FF"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 w:eastAsia="ru-RU"/>
              </w:rPr>
              <w:t>ДА</w:t>
            </w:r>
          </w:p>
        </w:tc>
      </w:tr>
      <w:tr w:rsidR="00315607" w:rsidRPr="000E2A74" w:rsidTr="00C935D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E85D6D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Cs w:val="24"/>
                <w:highlight w:val="yellow"/>
                <w:lang w:val="bg-BG" w:eastAsia="ru-RU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>Претендентът, съвместно с подизпълнител/и, покриват всички изисквания.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 w:eastAsia="ru-RU"/>
              </w:rPr>
              <w:t>НЕ</w:t>
            </w:r>
          </w:p>
        </w:tc>
      </w:tr>
      <w:tr w:rsidR="00315607" w:rsidRPr="000E2A74" w:rsidTr="00C935D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E85D6D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szCs w:val="24"/>
                <w:lang w:val="bg-BG" w:eastAsia="ru-RU"/>
              </w:rPr>
              <w:t>Претендентът, съвместно с консорциум/дружество по Закона за задълженията и договорите, покриват всички изисквания.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 w:eastAsia="ru-RU"/>
              </w:rPr>
              <w:t>НЕ</w:t>
            </w:r>
          </w:p>
        </w:tc>
      </w:tr>
      <w:tr w:rsidR="00315607" w:rsidRPr="004C5480" w:rsidTr="005557B8"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rPr>
                <w:b/>
                <w:bCs/>
                <w:sz w:val="22"/>
                <w:lang w:val="bg-BG" w:eastAsia="ru-RU"/>
              </w:rPr>
            </w:pPr>
            <w:r w:rsidRPr="000E2A74">
              <w:rPr>
                <w:b/>
                <w:bCs/>
                <w:lang w:val="bg-BG" w:eastAsia="ru-RU"/>
              </w:rPr>
              <w:t xml:space="preserve">Важно! Не се допускат до участие в </w:t>
            </w:r>
            <w:proofErr w:type="spellStart"/>
            <w:r w:rsidRPr="000E2A74">
              <w:rPr>
                <w:b/>
                <w:bCs/>
                <w:lang w:val="bg-BG" w:eastAsia="ru-RU"/>
              </w:rPr>
              <w:t>тендерна</w:t>
            </w:r>
            <w:proofErr w:type="spellEnd"/>
            <w:r w:rsidRPr="000E2A74">
              <w:rPr>
                <w:b/>
                <w:bCs/>
                <w:lang w:val="bg-BG" w:eastAsia="ru-RU"/>
              </w:rPr>
              <w:t xml:space="preserve">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:rsidR="00315607" w:rsidRPr="000E2A74" w:rsidRDefault="00315607" w:rsidP="00315607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0E2A74">
              <w:rPr>
                <w:b/>
                <w:bCs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315607" w:rsidRPr="004C5480" w:rsidTr="009E133B"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607" w:rsidRPr="000E2A74" w:rsidRDefault="00315607" w:rsidP="00315607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III. Срокове за отделните етапи на провеждане на </w:t>
            </w:r>
            <w:proofErr w:type="spellStart"/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тендера</w:t>
            </w:r>
            <w:proofErr w:type="spellEnd"/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3D0EAE" w:rsidRPr="000E2A74" w:rsidTr="00C935D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AE" w:rsidRPr="000E2A74" w:rsidRDefault="003D0EAE" w:rsidP="003D0EAE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>3.1.</w:t>
            </w: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ab/>
              <w:t>Краен срок за заявяване на участие</w:t>
            </w:r>
            <w:r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>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AE" w:rsidRPr="00D57D6D" w:rsidRDefault="00D57D6D" w:rsidP="00D57D6D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D57D6D">
              <w:rPr>
                <w:rFonts w:asciiTheme="majorBidi" w:hAnsiTheme="majorBidi" w:cstheme="majorBidi"/>
                <w:iCs/>
                <w:szCs w:val="24"/>
              </w:rPr>
              <w:t>18</w:t>
            </w:r>
            <w:r w:rsidR="003D0EAE" w:rsidRPr="00D57D6D">
              <w:rPr>
                <w:rFonts w:asciiTheme="majorBidi" w:hAnsiTheme="majorBidi" w:cstheme="majorBidi"/>
                <w:iCs/>
                <w:szCs w:val="24"/>
                <w:lang w:val="bg-BG"/>
              </w:rPr>
              <w:t>.</w:t>
            </w:r>
            <w:r w:rsidRPr="00D57D6D">
              <w:rPr>
                <w:rFonts w:asciiTheme="majorBidi" w:hAnsiTheme="majorBidi" w:cstheme="majorBidi"/>
                <w:iCs/>
                <w:szCs w:val="24"/>
              </w:rPr>
              <w:t>10</w:t>
            </w:r>
            <w:r w:rsidR="003D0EAE" w:rsidRPr="00D57D6D">
              <w:rPr>
                <w:rFonts w:asciiTheme="majorBidi" w:hAnsiTheme="majorBidi" w:cstheme="majorBidi"/>
                <w:iCs/>
                <w:szCs w:val="24"/>
                <w:lang w:val="bg-BG"/>
              </w:rPr>
              <w:t>.2024 г.</w:t>
            </w:r>
          </w:p>
        </w:tc>
      </w:tr>
      <w:tr w:rsidR="003D0EAE" w:rsidRPr="000E2A74" w:rsidTr="00C935D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AE" w:rsidRPr="000E2A74" w:rsidRDefault="003D0EAE" w:rsidP="003D0EAE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>3.2.</w:t>
            </w: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ab/>
              <w:t>Краен срок на Искане за разяснения от претендента (форма 11).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AE" w:rsidRPr="0083239D" w:rsidRDefault="00D57D6D" w:rsidP="003D0EAE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83239D">
              <w:rPr>
                <w:rFonts w:asciiTheme="majorBidi" w:hAnsiTheme="majorBidi" w:cstheme="majorBidi"/>
                <w:iCs/>
                <w:szCs w:val="24"/>
              </w:rPr>
              <w:t>23</w:t>
            </w:r>
            <w:r w:rsidRPr="0083239D">
              <w:rPr>
                <w:rFonts w:asciiTheme="majorBidi" w:hAnsiTheme="majorBidi" w:cstheme="majorBidi"/>
                <w:iCs/>
                <w:szCs w:val="24"/>
                <w:lang w:val="bg-BG"/>
              </w:rPr>
              <w:t>.</w:t>
            </w:r>
            <w:r w:rsidRPr="0083239D">
              <w:rPr>
                <w:rFonts w:asciiTheme="majorBidi" w:hAnsiTheme="majorBidi" w:cstheme="majorBidi"/>
                <w:iCs/>
                <w:szCs w:val="24"/>
              </w:rPr>
              <w:t>10</w:t>
            </w:r>
            <w:r w:rsidRPr="0083239D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.2024 </w:t>
            </w:r>
            <w:r w:rsidR="003D0EAE" w:rsidRPr="0083239D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г. </w:t>
            </w:r>
          </w:p>
        </w:tc>
      </w:tr>
      <w:tr w:rsidR="003D0EAE" w:rsidRPr="003D0EAE" w:rsidTr="00C935D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AE" w:rsidRPr="003D0EAE" w:rsidRDefault="003D0EAE" w:rsidP="003D0EAE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182087">
              <w:rPr>
                <w:rFonts w:asciiTheme="majorBidi" w:hAnsiTheme="majorBidi" w:cstheme="majorBidi"/>
                <w:szCs w:val="24"/>
                <w:lang w:val="bg-BG"/>
              </w:rPr>
              <w:t>3.</w:t>
            </w:r>
            <w:r w:rsidRPr="003D0EAE">
              <w:rPr>
                <w:rFonts w:asciiTheme="majorBidi" w:hAnsiTheme="majorBidi" w:cstheme="majorBidi"/>
                <w:szCs w:val="24"/>
                <w:lang w:val="ru-RU"/>
              </w:rPr>
              <w:t>3</w:t>
            </w:r>
            <w:r w:rsidRPr="00182087">
              <w:rPr>
                <w:rFonts w:asciiTheme="majorBidi" w:hAnsiTheme="majorBidi" w:cstheme="majorBidi"/>
                <w:szCs w:val="24"/>
                <w:lang w:val="bg-BG"/>
              </w:rPr>
              <w:t xml:space="preserve">. Краен срок за предоставяне на палети </w:t>
            </w:r>
            <w:r w:rsidRPr="00182087">
              <w:rPr>
                <w:lang w:val="bg-BG"/>
              </w:rPr>
              <w:t>за промишлен тест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AE" w:rsidRPr="0083239D" w:rsidRDefault="0083239D" w:rsidP="00D57D6D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83239D">
              <w:rPr>
                <w:rFonts w:asciiTheme="majorBidi" w:hAnsiTheme="majorBidi" w:cstheme="majorBidi"/>
                <w:iCs/>
                <w:szCs w:val="24"/>
              </w:rPr>
              <w:t>18</w:t>
            </w:r>
            <w:r w:rsidR="003D0EAE" w:rsidRPr="0083239D">
              <w:rPr>
                <w:rFonts w:asciiTheme="majorBidi" w:hAnsiTheme="majorBidi" w:cstheme="majorBidi"/>
                <w:iCs/>
                <w:szCs w:val="24"/>
                <w:lang w:val="bg-BG"/>
              </w:rPr>
              <w:t>.</w:t>
            </w:r>
            <w:r w:rsidR="00D57D6D" w:rsidRPr="0083239D">
              <w:rPr>
                <w:rFonts w:asciiTheme="majorBidi" w:hAnsiTheme="majorBidi" w:cstheme="majorBidi"/>
                <w:iCs/>
                <w:szCs w:val="24"/>
              </w:rPr>
              <w:t>1</w:t>
            </w:r>
            <w:r w:rsidR="003D0EAE" w:rsidRPr="0083239D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0.2024 г. </w:t>
            </w:r>
          </w:p>
        </w:tc>
      </w:tr>
      <w:tr w:rsidR="003D0EAE" w:rsidRPr="003D0EAE" w:rsidTr="00C935D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AE" w:rsidRPr="000E2A74" w:rsidRDefault="003D0EAE" w:rsidP="003D0EAE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>3.</w:t>
            </w:r>
            <w:r w:rsidRPr="003D0EAE">
              <w:rPr>
                <w:rFonts w:asciiTheme="majorBidi" w:hAnsiTheme="majorBidi" w:cstheme="majorBidi"/>
                <w:szCs w:val="24"/>
                <w:lang w:val="ru-RU"/>
              </w:rPr>
              <w:t>4</w:t>
            </w: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ab/>
              <w:t>Краен срок за приемане на оферти.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AE" w:rsidRPr="0083239D" w:rsidRDefault="00D57D6D" w:rsidP="00D57D6D">
            <w:pPr>
              <w:spacing w:before="60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83239D">
              <w:rPr>
                <w:rFonts w:asciiTheme="majorBidi" w:hAnsiTheme="majorBidi" w:cstheme="majorBidi"/>
                <w:iCs/>
                <w:szCs w:val="24"/>
              </w:rPr>
              <w:t>28</w:t>
            </w:r>
            <w:r w:rsidR="003D0EAE" w:rsidRPr="0083239D">
              <w:rPr>
                <w:rFonts w:asciiTheme="majorBidi" w:hAnsiTheme="majorBidi" w:cstheme="majorBidi"/>
                <w:iCs/>
                <w:szCs w:val="24"/>
                <w:lang w:val="bg-BG"/>
              </w:rPr>
              <w:t>.</w:t>
            </w:r>
            <w:r w:rsidRPr="0083239D">
              <w:rPr>
                <w:rFonts w:asciiTheme="majorBidi" w:hAnsiTheme="majorBidi" w:cstheme="majorBidi"/>
                <w:iCs/>
                <w:szCs w:val="24"/>
              </w:rPr>
              <w:t>1</w:t>
            </w:r>
            <w:r w:rsidR="003D0EAE" w:rsidRPr="0083239D">
              <w:rPr>
                <w:rFonts w:asciiTheme="majorBidi" w:hAnsiTheme="majorBidi" w:cstheme="majorBidi"/>
                <w:iCs/>
                <w:szCs w:val="24"/>
                <w:lang w:val="bg-BG"/>
              </w:rPr>
              <w:t>0.2024 г.</w:t>
            </w:r>
          </w:p>
        </w:tc>
      </w:tr>
      <w:tr w:rsidR="003D0EAE" w:rsidRPr="003D0EAE" w:rsidTr="00C935D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AE" w:rsidRPr="000E2A74" w:rsidRDefault="003D0EAE" w:rsidP="003D0EAE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>3.</w:t>
            </w:r>
            <w:r w:rsidRPr="003D0EAE">
              <w:rPr>
                <w:rFonts w:asciiTheme="majorBidi" w:hAnsiTheme="majorBidi" w:cstheme="majorBidi"/>
                <w:szCs w:val="24"/>
                <w:lang w:val="ru-RU"/>
              </w:rPr>
              <w:t>5</w:t>
            </w: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 xml:space="preserve">. </w:t>
            </w:r>
            <w:r w:rsidRPr="000E2A74">
              <w:rPr>
                <w:rFonts w:asciiTheme="majorBidi" w:hAnsiTheme="majorBidi" w:cstheme="majorBidi"/>
                <w:lang w:val="bg-BG"/>
              </w:rPr>
              <w:t>Предоставяне на парола за отваряне на офертата.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AE" w:rsidRPr="00D57D6D" w:rsidRDefault="00D57D6D" w:rsidP="003D0EAE">
            <w:pPr>
              <w:tabs>
                <w:tab w:val="left" w:pos="460"/>
              </w:tabs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D57D6D">
              <w:rPr>
                <w:rFonts w:asciiTheme="majorBidi" w:hAnsiTheme="majorBidi" w:cstheme="majorBidi"/>
                <w:iCs/>
                <w:szCs w:val="24"/>
              </w:rPr>
              <w:t>29</w:t>
            </w:r>
            <w:r w:rsidRPr="00D57D6D">
              <w:rPr>
                <w:rFonts w:asciiTheme="majorBidi" w:hAnsiTheme="majorBidi" w:cstheme="majorBidi"/>
                <w:iCs/>
                <w:szCs w:val="24"/>
                <w:lang w:val="bg-BG"/>
              </w:rPr>
              <w:t>.</w:t>
            </w:r>
            <w:r w:rsidRPr="00D57D6D">
              <w:rPr>
                <w:rFonts w:asciiTheme="majorBidi" w:hAnsiTheme="majorBidi" w:cstheme="majorBidi"/>
                <w:iCs/>
                <w:szCs w:val="24"/>
              </w:rPr>
              <w:t>10</w:t>
            </w:r>
            <w:r w:rsidRPr="00D57D6D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.2024 </w:t>
            </w:r>
            <w:r w:rsidR="003D0EAE" w:rsidRPr="00D57D6D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315607" w:rsidRPr="004C5480" w:rsidTr="009E133B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IV. Адрес и контактна информация.</w:t>
            </w:r>
          </w:p>
        </w:tc>
      </w:tr>
      <w:tr w:rsidR="00850B3E" w:rsidRPr="000E2A74" w:rsidTr="00C935DC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3E" w:rsidRPr="000E2A74" w:rsidRDefault="00850B3E" w:rsidP="00850B3E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0E2A74">
              <w:rPr>
                <w:rFonts w:asciiTheme="majorBidi" w:hAnsiTheme="majorBidi" w:cstheme="majorBidi"/>
                <w:lang w:val="bg-BG" w:eastAsia="en-US"/>
              </w:rPr>
              <w:tab/>
              <w:t>Адрес (e-</w:t>
            </w:r>
            <w:proofErr w:type="spellStart"/>
            <w:r w:rsidRPr="000E2A74">
              <w:rPr>
                <w:rFonts w:asciiTheme="majorBidi" w:hAnsiTheme="majorBidi" w:cstheme="majorBidi"/>
                <w:lang w:val="bg-BG" w:eastAsia="en-US"/>
              </w:rPr>
              <w:t>mail</w:t>
            </w:r>
            <w:proofErr w:type="spellEnd"/>
            <w:r w:rsidRPr="000E2A74">
              <w:rPr>
                <w:rFonts w:asciiTheme="majorBidi" w:hAnsiTheme="majorBidi" w:cstheme="majorBidi"/>
                <w:lang w:val="bg-BG" w:eastAsia="en-US"/>
              </w:rPr>
              <w:t>) за електронна кореспонденция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3E" w:rsidRPr="000E2A74" w:rsidRDefault="00C935DC" w:rsidP="00850B3E">
            <w:pPr>
              <w:rPr>
                <w:rFonts w:asciiTheme="majorBidi" w:hAnsiTheme="majorBidi" w:cstheme="majorBidi"/>
                <w:szCs w:val="24"/>
                <w:u w:val="single"/>
                <w:lang w:val="bg-BG"/>
              </w:rPr>
            </w:pPr>
            <w:hyperlink r:id="rId8" w:history="1">
              <w:r w:rsidR="00850B3E" w:rsidRPr="000E2A74">
                <w:rPr>
                  <w:rStyle w:val="a8"/>
                  <w:lang w:val="bg-BG"/>
                </w:rPr>
                <w:t>Georgieva</w:t>
              </w:r>
              <w:r w:rsidR="00850B3E" w:rsidRPr="000E2A74">
                <w:rPr>
                  <w:rStyle w:val="a8"/>
                  <w:lang w:val="bg-BG" w:eastAsia="bg-BG"/>
                </w:rPr>
                <w:t>.Daniela@neftochim.bg</w:t>
              </w:r>
            </w:hyperlink>
          </w:p>
        </w:tc>
      </w:tr>
      <w:tr w:rsidR="00315607" w:rsidRPr="000E2A74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V. Подготовка на офертата.</w:t>
            </w:r>
          </w:p>
        </w:tc>
      </w:tr>
      <w:tr w:rsidR="00315607" w:rsidRPr="004C5480" w:rsidTr="00C935DC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ab/>
              <w:t>Език на офертата и за кореспонденция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 w:eastAsia="ru-RU"/>
              </w:rPr>
              <w:t>Български език и/или Английски език.</w:t>
            </w:r>
          </w:p>
        </w:tc>
      </w:tr>
      <w:tr w:rsidR="00315607" w:rsidRPr="000E2A74" w:rsidTr="00C935DC">
        <w:tblPrEx>
          <w:tblBorders>
            <w:insideH w:val="single" w:sz="8" w:space="0" w:color="000000"/>
          </w:tblBorders>
        </w:tblPrEx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ab/>
              <w:t>Валута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spacing w:before="60" w:after="60"/>
              <w:rPr>
                <w:rFonts w:asciiTheme="majorBidi" w:hAnsiTheme="majorBidi" w:cstheme="majorBidi"/>
                <w:b/>
                <w:color w:val="FF0000"/>
                <w:szCs w:val="24"/>
                <w:lang w:val="bg-BG" w:eastAsia="ru-RU"/>
              </w:rPr>
            </w:pPr>
            <w:r w:rsidRPr="000E2A74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EUR</w:t>
            </w:r>
          </w:p>
        </w:tc>
      </w:tr>
      <w:tr w:rsidR="00315607" w:rsidRPr="004C5480" w:rsidTr="00C935DC">
        <w:tblPrEx>
          <w:tblBorders>
            <w:insideH w:val="single" w:sz="8" w:space="0" w:color="000000"/>
          </w:tblBorders>
        </w:tblPrEx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ab/>
              <w:t>Валидност на офертата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3E" w:rsidRPr="000E2A74" w:rsidRDefault="00315607" w:rsidP="00315607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 xml:space="preserve">Срокът на валидност на офертите е минимум </w:t>
            </w:r>
            <w:r w:rsidRPr="000E2A74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90 </w:t>
            </w: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>календарни дни, считано от крайния срок за получаване на офертите.</w:t>
            </w:r>
          </w:p>
        </w:tc>
      </w:tr>
      <w:tr w:rsidR="00315607" w:rsidRPr="004C5480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VI. Приемане и отваряне на </w:t>
            </w:r>
            <w:proofErr w:type="spellStart"/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тендерните</w:t>
            </w:r>
            <w:proofErr w:type="spellEnd"/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предложения.</w:t>
            </w:r>
          </w:p>
        </w:tc>
      </w:tr>
      <w:tr w:rsidR="00315607" w:rsidRPr="004C5480" w:rsidTr="00C935DC">
        <w:tblPrEx>
          <w:tblBorders>
            <w:insideH w:val="single" w:sz="8" w:space="0" w:color="000000"/>
          </w:tblBorders>
        </w:tblPrEx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>6.1.</w:t>
            </w:r>
            <w:r w:rsidRPr="000E2A74">
              <w:rPr>
                <w:rFonts w:asciiTheme="majorBidi" w:hAnsiTheme="majorBidi" w:cstheme="majorBidi"/>
                <w:lang w:val="bg-BG"/>
              </w:rPr>
              <w:tab/>
              <w:t>Подаване на оферти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850B3E" w:rsidP="00315607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 xml:space="preserve">Оферти се подават/приемат чрез портал за Външни файлови услуги, осигурен от Организатора на </w:t>
            </w:r>
            <w:proofErr w:type="spellStart"/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>тендера</w:t>
            </w:r>
            <w:proofErr w:type="spellEnd"/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</w:p>
        </w:tc>
      </w:tr>
      <w:tr w:rsidR="00850B3E" w:rsidRPr="000E2A74" w:rsidTr="00C935DC">
        <w:tblPrEx>
          <w:tblBorders>
            <w:insideH w:val="single" w:sz="8" w:space="0" w:color="000000"/>
          </w:tblBorders>
        </w:tblPrEx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B3E" w:rsidRPr="000E2A74" w:rsidRDefault="00850B3E" w:rsidP="00850B3E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>6.2.</w:t>
            </w:r>
            <w:r w:rsidRPr="000E2A74">
              <w:rPr>
                <w:rFonts w:asciiTheme="majorBidi" w:hAnsiTheme="majorBidi" w:cstheme="majorBidi"/>
                <w:lang w:val="bg-BG"/>
              </w:rPr>
              <w:tab/>
              <w:t>Участие на Претенденти в отварянето търговската част на офертите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3E" w:rsidRPr="000E2A74" w:rsidRDefault="00850B3E" w:rsidP="005C4122">
            <w:pPr>
              <w:pStyle w:val="i"/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315607" w:rsidRPr="000E2A74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VII. Структура на офертата.</w:t>
            </w:r>
          </w:p>
        </w:tc>
      </w:tr>
      <w:tr w:rsidR="00315607" w:rsidRPr="000E2A74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Техническа част:</w:t>
            </w:r>
          </w:p>
        </w:tc>
      </w:tr>
      <w:tr w:rsidR="00850B3E" w:rsidRPr="004C5480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3E" w:rsidRPr="000E2A74" w:rsidRDefault="00850B3E" w:rsidP="00850B3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Списък на документите в Техническа част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Форма 9.</w:t>
            </w:r>
          </w:p>
        </w:tc>
      </w:tr>
      <w:tr w:rsidR="00850B3E" w:rsidRPr="000E2A74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3E" w:rsidRPr="000E2A74" w:rsidRDefault="00850B3E" w:rsidP="00850B3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Квалификационни изисквания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Форма 1.</w:t>
            </w:r>
          </w:p>
        </w:tc>
      </w:tr>
      <w:tr w:rsidR="00850B3E" w:rsidRPr="004C5480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3E" w:rsidRPr="000E2A74" w:rsidRDefault="00850B3E" w:rsidP="00850B3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Тендерно</w:t>
            </w:r>
            <w:proofErr w:type="spellEnd"/>
            <w:r w:rsidRPr="000E2A74">
              <w:rPr>
                <w:rFonts w:asciiTheme="majorBidi" w:hAnsiTheme="majorBidi" w:cstheme="majorBidi"/>
                <w:lang w:val="bg-BG"/>
              </w:rPr>
              <w:t xml:space="preserve"> предложение (съпроводително писмо към </w:t>
            </w: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тендерното</w:t>
            </w:r>
            <w:proofErr w:type="spellEnd"/>
            <w:r w:rsidRPr="000E2A74">
              <w:rPr>
                <w:rFonts w:asciiTheme="majorBidi" w:hAnsiTheme="majorBidi" w:cstheme="majorBidi"/>
                <w:lang w:val="bg-BG"/>
              </w:rPr>
              <w:t xml:space="preserve"> предложение)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 xml:space="preserve"> –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Форма 2.</w:t>
            </w:r>
          </w:p>
        </w:tc>
      </w:tr>
      <w:tr w:rsidR="00B30960" w:rsidRPr="000E2A74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B30960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Техническо предложение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Форма 3.</w:t>
            </w:r>
          </w:p>
        </w:tc>
      </w:tr>
      <w:tr w:rsidR="00B30960" w:rsidRPr="004C5480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B30960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График на доставките / Предоставяне на услугите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Форма 5.</w:t>
            </w:r>
          </w:p>
        </w:tc>
      </w:tr>
      <w:tr w:rsidR="00B30960" w:rsidRPr="004C5480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B30960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Гаранция за участие в </w:t>
            </w: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тендер</w:t>
            </w:r>
            <w:proofErr w:type="spellEnd"/>
            <w:r w:rsidRPr="000E2A74">
              <w:rPr>
                <w:rFonts w:asciiTheme="majorBidi" w:hAnsiTheme="majorBidi" w:cstheme="majorBidi"/>
                <w:lang w:val="bg-BG"/>
              </w:rPr>
              <w:t xml:space="preserve"> (</w:t>
            </w: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Бид</w:t>
            </w:r>
            <w:proofErr w:type="spellEnd"/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бонд</w:t>
            </w:r>
            <w:proofErr w:type="spellEnd"/>
            <w:r w:rsidRPr="000E2A74">
              <w:rPr>
                <w:rFonts w:asciiTheme="majorBidi" w:hAnsiTheme="majorBidi" w:cstheme="majorBidi"/>
                <w:lang w:val="bg-BG"/>
              </w:rPr>
              <w:t xml:space="preserve">) – </w:t>
            </w:r>
            <w:r w:rsidRPr="000E2A74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0E2A74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B30960" w:rsidRPr="004C5480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B30960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0E2A74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0E2A74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B30960" w:rsidRPr="004C5480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B30960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0E2A74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0E2A74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315607" w:rsidRPr="004C5480" w:rsidTr="009E133B">
        <w:tblPrEx>
          <w:tblBorders>
            <w:insideH w:val="single" w:sz="8" w:space="0" w:color="000000"/>
          </w:tblBorders>
        </w:tblPrEx>
        <w:trPr>
          <w:trHeight w:val="554"/>
        </w:trPr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тендер), ангажирани с извършването на работите /предоставяне на услуги/ извършване на доставки, които са предмет на </w:t>
            </w: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Pr="000E2A74">
              <w:rPr>
                <w:rFonts w:asciiTheme="majorBidi" w:hAnsiTheme="majorBidi" w:cstheme="majorBidi"/>
                <w:lang w:val="bg-BG"/>
              </w:rPr>
              <w:t xml:space="preserve">, включително копия на лицензи, удостоверения и други разрешителни документи на подизпълнителите – </w:t>
            </w:r>
            <w:r w:rsidRPr="000E2A74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0E2A74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315607" w:rsidRPr="004C5480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B30960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Копия на лицензи, удостоверения и разрешителни, необходими за доставките на стоки, които са предмет на </w:t>
            </w: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="00B30960" w:rsidRPr="000E2A74">
              <w:rPr>
                <w:rFonts w:asciiTheme="majorBidi" w:hAnsiTheme="majorBidi" w:cstheme="majorBidi"/>
                <w:lang w:val="bg-BG"/>
              </w:rPr>
              <w:t xml:space="preserve"> -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0E2A74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B30960" w:rsidRPr="004C5480" w:rsidTr="00494CF7">
        <w:tblPrEx>
          <w:tblBorders>
            <w:insideH w:val="single" w:sz="8" w:space="0" w:color="000000"/>
          </w:tblBorders>
        </w:tblPrEx>
        <w:trPr>
          <w:trHeight w:val="644"/>
        </w:trPr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494CF7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Оригинално пълномощно, издадено на лицето, което е подписало Титулен лист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(Форма 6)</w:t>
            </w:r>
            <w:r w:rsidRPr="000E2A74">
              <w:rPr>
                <w:rFonts w:asciiTheme="majorBidi" w:hAnsiTheme="majorBidi" w:cstheme="majorBidi"/>
                <w:lang w:val="bg-BG"/>
              </w:rPr>
              <w:t>, с което се разрешава на това лице (в случаите, когато не е ръководителя на фирмата) да поема задължения от името на Претендента.</w:t>
            </w:r>
          </w:p>
        </w:tc>
      </w:tr>
      <w:tr w:rsidR="00B30960" w:rsidRPr="004C5480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B30960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Удостоверение за актуално състояние на фирмата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 xml:space="preserve">Форма 1.  </w:t>
            </w:r>
          </w:p>
        </w:tc>
      </w:tr>
      <w:tr w:rsidR="00B30960" w:rsidRPr="004C5480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B30960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Копие от финансовите отчети за последните 3 три (три) години, заверени от  Претендента, баланс, отчет за приходите и разходите, отчет за паричните потоци, одиторско становище и разбивка на вземанията и дължимите суми – </w:t>
            </w:r>
            <w:r w:rsidRPr="000E2A74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0E2A74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B30960" w:rsidRPr="004C5480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494CF7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>Удостоверение от Агенцията по вписванията, че Претендента не е обявен в несъстоятелност и че не е започнало производство по несъстоятелност срещу него</w:t>
            </w:r>
            <w:r w:rsidR="00494CF7" w:rsidRPr="000E2A74">
              <w:rPr>
                <w:rFonts w:asciiTheme="majorBidi" w:hAnsiTheme="majorBidi" w:cstheme="majorBidi"/>
                <w:lang w:val="bg-BG"/>
              </w:rPr>
              <w:t xml:space="preserve"> -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0E2A74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B30960" w:rsidRPr="004C5480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494CF7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>Удостоверение от Агенцията по вписванията, че Претендента не е обявен в ликвидация и че не е започнало производство по ликвидация срещу него</w:t>
            </w:r>
            <w:r w:rsidR="00494CF7" w:rsidRPr="000E2A74">
              <w:rPr>
                <w:rFonts w:asciiTheme="majorBidi" w:hAnsiTheme="majorBidi" w:cstheme="majorBidi"/>
                <w:lang w:val="bg-BG"/>
              </w:rPr>
              <w:t xml:space="preserve"> -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0E2A74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B30960" w:rsidRPr="000E2A74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B30960">
            <w:p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17" w:right="252"/>
              <w:rPr>
                <w:rFonts w:asciiTheme="majorBidi" w:hAnsiTheme="majorBidi" w:cstheme="majorBidi"/>
                <w:szCs w:val="24"/>
                <w:u w:val="single"/>
                <w:lang w:val="bg-BG"/>
              </w:rPr>
            </w:pPr>
            <w:proofErr w:type="spellStart"/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Тендерна</w:t>
            </w:r>
            <w:proofErr w:type="spellEnd"/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гаранция:</w:t>
            </w:r>
          </w:p>
        </w:tc>
      </w:tr>
      <w:tr w:rsidR="00B30960" w:rsidRPr="004C5480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B30960">
            <w:pPr>
              <w:pStyle w:val="a9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Гаранция за участие в </w:t>
            </w: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тендер</w:t>
            </w:r>
            <w:proofErr w:type="spellEnd"/>
            <w:r w:rsidRPr="000E2A74">
              <w:rPr>
                <w:rFonts w:asciiTheme="majorBidi" w:hAnsiTheme="majorBidi" w:cstheme="majorBidi"/>
                <w:lang w:val="bg-BG"/>
              </w:rPr>
              <w:t xml:space="preserve"> (</w:t>
            </w: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Бид</w:t>
            </w:r>
            <w:proofErr w:type="spellEnd"/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бонд</w:t>
            </w:r>
            <w:proofErr w:type="spellEnd"/>
            <w:r w:rsidRPr="000E2A74">
              <w:rPr>
                <w:rFonts w:asciiTheme="majorBidi" w:hAnsiTheme="majorBidi" w:cstheme="majorBidi"/>
                <w:lang w:val="bg-BG"/>
              </w:rPr>
              <w:t xml:space="preserve">) – оригинал – </w:t>
            </w:r>
            <w:r w:rsidRPr="000E2A74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0E2A74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B30960" w:rsidRPr="000E2A74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B30960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Търговска част:</w:t>
            </w:r>
          </w:p>
        </w:tc>
      </w:tr>
      <w:tr w:rsidR="00B30960" w:rsidRPr="004C5480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A7402B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>Списък на документите в Търговска част</w:t>
            </w:r>
            <w:r w:rsidR="00A7402B" w:rsidRPr="000E2A74">
              <w:rPr>
                <w:rFonts w:asciiTheme="majorBidi" w:hAnsiTheme="majorBidi" w:cstheme="majorBidi"/>
                <w:lang w:val="bg-BG"/>
              </w:rPr>
              <w:t xml:space="preserve"> -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Форма 9</w:t>
            </w:r>
            <w:r w:rsidRPr="000E2A74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B30960" w:rsidRPr="000E2A74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494CF7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>Титулен лист</w:t>
            </w:r>
            <w:r w:rsidR="00494CF7" w:rsidRPr="000E2A74">
              <w:rPr>
                <w:rFonts w:asciiTheme="majorBidi" w:hAnsiTheme="majorBidi" w:cstheme="majorBidi"/>
                <w:lang w:val="bg-BG"/>
              </w:rPr>
              <w:t xml:space="preserve"> -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Форма 6</w:t>
            </w:r>
            <w:r w:rsidRPr="000E2A74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B30960" w:rsidRPr="000E2A74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A7402B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>Търговско (ценово) предложение</w:t>
            </w:r>
            <w:r w:rsidR="00494CF7" w:rsidRPr="000E2A74">
              <w:rPr>
                <w:rFonts w:asciiTheme="majorBidi" w:hAnsiTheme="majorBidi" w:cstheme="majorBidi"/>
                <w:lang w:val="bg-BG"/>
              </w:rPr>
              <w:t xml:space="preserve"> -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Форма 7</w:t>
            </w:r>
            <w:r w:rsidRPr="000E2A74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</w:tbl>
    <w:p w:rsidR="00865004" w:rsidRPr="000E2A74" w:rsidRDefault="00865004" w:rsidP="00D4680C">
      <w:pPr>
        <w:spacing w:before="120"/>
        <w:rPr>
          <w:rFonts w:asciiTheme="majorBidi" w:hAnsiTheme="majorBidi" w:cstheme="majorBidi"/>
          <w:szCs w:val="24"/>
          <w:lang w:val="bg-BG"/>
        </w:rPr>
      </w:pPr>
    </w:p>
    <w:sectPr w:rsidR="00865004" w:rsidRPr="000E2A74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EAE" w:rsidRDefault="003D0EAE" w:rsidP="00CF5625">
      <w:r>
        <w:separator/>
      </w:r>
    </w:p>
  </w:endnote>
  <w:endnote w:type="continuationSeparator" w:id="0">
    <w:p w:rsidR="003D0EAE" w:rsidRDefault="003D0EAE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D0EAE" w:rsidRPr="00463F6D" w:rsidRDefault="003D0EAE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 w:rsidRPr="00463F6D">
              <w:rPr>
                <w:sz w:val="20"/>
                <w:lang w:val="bg-BG"/>
              </w:rPr>
              <w:t>страница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C935DC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C935DC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EAE" w:rsidRDefault="003D0EAE" w:rsidP="00CF5625">
      <w:r>
        <w:separator/>
      </w:r>
    </w:p>
  </w:footnote>
  <w:footnote w:type="continuationSeparator" w:id="0">
    <w:p w:rsidR="003D0EAE" w:rsidRDefault="003D0EAE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92BBF"/>
    <w:multiLevelType w:val="hybridMultilevel"/>
    <w:tmpl w:val="3C90B9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3157B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5" w15:restartNumberingAfterBreak="0">
    <w:nsid w:val="0E3400C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D271E"/>
    <w:multiLevelType w:val="multilevel"/>
    <w:tmpl w:val="BB6EF5E2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asciiTheme="minorHAnsi" w:hAnsiTheme="minorHAnsi" w:hint="default"/>
      </w:rPr>
    </w:lvl>
  </w:abstractNum>
  <w:abstractNum w:abstractNumId="7" w15:restartNumberingAfterBreak="0">
    <w:nsid w:val="14BC2D00"/>
    <w:multiLevelType w:val="hybridMultilevel"/>
    <w:tmpl w:val="9C7CBF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FC0F8C"/>
    <w:multiLevelType w:val="multilevel"/>
    <w:tmpl w:val="61407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8A404FF"/>
    <w:multiLevelType w:val="hybridMultilevel"/>
    <w:tmpl w:val="CCC654A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E692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B6C1F"/>
    <w:multiLevelType w:val="hybridMultilevel"/>
    <w:tmpl w:val="64A8E3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7F43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D560D0"/>
    <w:multiLevelType w:val="hybridMultilevel"/>
    <w:tmpl w:val="87F899DE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D74A26"/>
    <w:multiLevelType w:val="multilevel"/>
    <w:tmpl w:val="C1B24D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7E77AAE"/>
    <w:multiLevelType w:val="hybridMultilevel"/>
    <w:tmpl w:val="6BECD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F45D75"/>
    <w:multiLevelType w:val="hybridMultilevel"/>
    <w:tmpl w:val="39087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8" w15:restartNumberingAfterBreak="0">
    <w:nsid w:val="2E4137D3"/>
    <w:multiLevelType w:val="hybridMultilevel"/>
    <w:tmpl w:val="3F8E8990"/>
    <w:lvl w:ilvl="0" w:tplc="7624A69C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97" w:hanging="360"/>
      </w:pPr>
    </w:lvl>
    <w:lvl w:ilvl="2" w:tplc="0402001B" w:tentative="1">
      <w:start w:val="1"/>
      <w:numFmt w:val="lowerRoman"/>
      <w:lvlText w:val="%3."/>
      <w:lvlJc w:val="right"/>
      <w:pPr>
        <w:ind w:left="1817" w:hanging="180"/>
      </w:pPr>
    </w:lvl>
    <w:lvl w:ilvl="3" w:tplc="0402000F" w:tentative="1">
      <w:start w:val="1"/>
      <w:numFmt w:val="decimal"/>
      <w:lvlText w:val="%4."/>
      <w:lvlJc w:val="left"/>
      <w:pPr>
        <w:ind w:left="2537" w:hanging="360"/>
      </w:pPr>
    </w:lvl>
    <w:lvl w:ilvl="4" w:tplc="04020019" w:tentative="1">
      <w:start w:val="1"/>
      <w:numFmt w:val="lowerLetter"/>
      <w:lvlText w:val="%5."/>
      <w:lvlJc w:val="left"/>
      <w:pPr>
        <w:ind w:left="3257" w:hanging="360"/>
      </w:pPr>
    </w:lvl>
    <w:lvl w:ilvl="5" w:tplc="0402001B" w:tentative="1">
      <w:start w:val="1"/>
      <w:numFmt w:val="lowerRoman"/>
      <w:lvlText w:val="%6."/>
      <w:lvlJc w:val="right"/>
      <w:pPr>
        <w:ind w:left="3977" w:hanging="180"/>
      </w:pPr>
    </w:lvl>
    <w:lvl w:ilvl="6" w:tplc="0402000F" w:tentative="1">
      <w:start w:val="1"/>
      <w:numFmt w:val="decimal"/>
      <w:lvlText w:val="%7."/>
      <w:lvlJc w:val="left"/>
      <w:pPr>
        <w:ind w:left="4697" w:hanging="360"/>
      </w:pPr>
    </w:lvl>
    <w:lvl w:ilvl="7" w:tplc="04020019" w:tentative="1">
      <w:start w:val="1"/>
      <w:numFmt w:val="lowerLetter"/>
      <w:lvlText w:val="%8."/>
      <w:lvlJc w:val="left"/>
      <w:pPr>
        <w:ind w:left="5417" w:hanging="360"/>
      </w:pPr>
    </w:lvl>
    <w:lvl w:ilvl="8" w:tplc="0402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9" w15:restartNumberingAfterBreak="0">
    <w:nsid w:val="355D6E76"/>
    <w:multiLevelType w:val="hybridMultilevel"/>
    <w:tmpl w:val="F9942C10"/>
    <w:lvl w:ilvl="0" w:tplc="9D1E0EEC">
      <w:start w:val="2"/>
      <w:numFmt w:val="bullet"/>
      <w:lvlText w:val="-"/>
      <w:lvlJc w:val="left"/>
      <w:pPr>
        <w:ind w:left="-6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7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</w:abstractNum>
  <w:abstractNum w:abstractNumId="20" w15:restartNumberingAfterBreak="0">
    <w:nsid w:val="390F2B48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8B3050"/>
    <w:multiLevelType w:val="hybridMultilevel"/>
    <w:tmpl w:val="52D641AC"/>
    <w:lvl w:ilvl="0" w:tplc="8D7E99F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E10CED"/>
    <w:multiLevelType w:val="hybridMultilevel"/>
    <w:tmpl w:val="689825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FD0010"/>
    <w:multiLevelType w:val="multilevel"/>
    <w:tmpl w:val="4A449C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2916A15"/>
    <w:multiLevelType w:val="hybridMultilevel"/>
    <w:tmpl w:val="F5AEC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FE11DD"/>
    <w:multiLevelType w:val="hybridMultilevel"/>
    <w:tmpl w:val="F62E0154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5948E8"/>
    <w:multiLevelType w:val="multilevel"/>
    <w:tmpl w:val="5A98140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27" w15:restartNumberingAfterBreak="0">
    <w:nsid w:val="50267B49"/>
    <w:multiLevelType w:val="hybridMultilevel"/>
    <w:tmpl w:val="D63C4C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1F741E5"/>
    <w:multiLevelType w:val="hybridMultilevel"/>
    <w:tmpl w:val="7584B2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635B51"/>
    <w:multiLevelType w:val="multilevel"/>
    <w:tmpl w:val="EFA8BB86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0" w15:restartNumberingAfterBreak="0">
    <w:nsid w:val="5AF533E3"/>
    <w:multiLevelType w:val="multilevel"/>
    <w:tmpl w:val="783872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CCA71CA"/>
    <w:multiLevelType w:val="hybridMultilevel"/>
    <w:tmpl w:val="3F088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BC6C15"/>
    <w:multiLevelType w:val="multilevel"/>
    <w:tmpl w:val="56988D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3" w15:restartNumberingAfterBreak="0">
    <w:nsid w:val="60D505C3"/>
    <w:multiLevelType w:val="hybridMultilevel"/>
    <w:tmpl w:val="29782946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" w15:restartNumberingAfterBreak="0">
    <w:nsid w:val="61706090"/>
    <w:multiLevelType w:val="hybridMultilevel"/>
    <w:tmpl w:val="BDE8F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122A0F"/>
    <w:multiLevelType w:val="hybridMultilevel"/>
    <w:tmpl w:val="4162AFF6"/>
    <w:lvl w:ilvl="0" w:tplc="D556D49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36" w15:restartNumberingAfterBreak="0">
    <w:nsid w:val="659305D7"/>
    <w:multiLevelType w:val="multilevel"/>
    <w:tmpl w:val="6D9A28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8E029CA"/>
    <w:multiLevelType w:val="hybridMultilevel"/>
    <w:tmpl w:val="B2FE3A78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8" w15:restartNumberingAfterBreak="0">
    <w:nsid w:val="6AE64500"/>
    <w:multiLevelType w:val="hybridMultilevel"/>
    <w:tmpl w:val="5666FF9E"/>
    <w:lvl w:ilvl="0" w:tplc="0C1E35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B548BF"/>
    <w:multiLevelType w:val="multilevel"/>
    <w:tmpl w:val="F35C95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BF2723B"/>
    <w:multiLevelType w:val="multilevel"/>
    <w:tmpl w:val="45E828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1" w15:restartNumberingAfterBreak="0">
    <w:nsid w:val="6DE70078"/>
    <w:multiLevelType w:val="multilevel"/>
    <w:tmpl w:val="340C13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FD74B0E"/>
    <w:multiLevelType w:val="hybridMultilevel"/>
    <w:tmpl w:val="034E3DB0"/>
    <w:lvl w:ilvl="0" w:tplc="A7D89746">
      <w:start w:val="6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 w15:restartNumberingAfterBreak="0">
    <w:nsid w:val="707E67A8"/>
    <w:multiLevelType w:val="hybridMultilevel"/>
    <w:tmpl w:val="C8D4F3E2"/>
    <w:lvl w:ilvl="0" w:tplc="E2BA80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A21E7E"/>
    <w:multiLevelType w:val="hybridMultilevel"/>
    <w:tmpl w:val="222EACDC"/>
    <w:lvl w:ilvl="0" w:tplc="A600F70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7451202B"/>
    <w:multiLevelType w:val="hybridMultilevel"/>
    <w:tmpl w:val="995E435A"/>
    <w:lvl w:ilvl="0" w:tplc="0B506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DC4835"/>
    <w:multiLevelType w:val="hybridMultilevel"/>
    <w:tmpl w:val="FAE4A9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9662A8"/>
    <w:multiLevelType w:val="hybridMultilevel"/>
    <w:tmpl w:val="3BF0F9C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2B2D2C"/>
    <w:multiLevelType w:val="multilevel"/>
    <w:tmpl w:val="575857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FFA61A7"/>
    <w:multiLevelType w:val="multilevel"/>
    <w:tmpl w:val="33186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3"/>
  </w:num>
  <w:num w:numId="2">
    <w:abstractNumId w:val="43"/>
  </w:num>
  <w:num w:numId="3">
    <w:abstractNumId w:val="37"/>
  </w:num>
  <w:num w:numId="4">
    <w:abstractNumId w:val="32"/>
  </w:num>
  <w:num w:numId="5">
    <w:abstractNumId w:val="27"/>
  </w:num>
  <w:num w:numId="6">
    <w:abstractNumId w:val="4"/>
  </w:num>
  <w:num w:numId="7">
    <w:abstractNumId w:val="34"/>
  </w:num>
  <w:num w:numId="8">
    <w:abstractNumId w:val="11"/>
  </w:num>
  <w:num w:numId="9">
    <w:abstractNumId w:val="35"/>
  </w:num>
  <w:num w:numId="10">
    <w:abstractNumId w:val="17"/>
  </w:num>
  <w:num w:numId="11">
    <w:abstractNumId w:val="12"/>
  </w:num>
  <w:num w:numId="12">
    <w:abstractNumId w:val="31"/>
  </w:num>
  <w:num w:numId="13">
    <w:abstractNumId w:val="5"/>
  </w:num>
  <w:num w:numId="14">
    <w:abstractNumId w:val="29"/>
  </w:num>
  <w:num w:numId="15">
    <w:abstractNumId w:val="45"/>
  </w:num>
  <w:num w:numId="16">
    <w:abstractNumId w:val="16"/>
  </w:num>
  <w:num w:numId="17">
    <w:abstractNumId w:val="24"/>
  </w:num>
  <w:num w:numId="18">
    <w:abstractNumId w:val="10"/>
  </w:num>
  <w:num w:numId="19">
    <w:abstractNumId w:val="1"/>
  </w:num>
  <w:num w:numId="20">
    <w:abstractNumId w:val="20"/>
  </w:num>
  <w:num w:numId="21">
    <w:abstractNumId w:val="21"/>
  </w:num>
  <w:num w:numId="22">
    <w:abstractNumId w:val="6"/>
  </w:num>
  <w:num w:numId="23">
    <w:abstractNumId w:val="39"/>
  </w:num>
  <w:num w:numId="24">
    <w:abstractNumId w:val="0"/>
  </w:num>
  <w:num w:numId="25">
    <w:abstractNumId w:val="15"/>
  </w:num>
  <w:num w:numId="26">
    <w:abstractNumId w:val="46"/>
  </w:num>
  <w:num w:numId="27">
    <w:abstractNumId w:val="36"/>
  </w:num>
  <w:num w:numId="28">
    <w:abstractNumId w:val="23"/>
  </w:num>
  <w:num w:numId="29">
    <w:abstractNumId w:val="26"/>
  </w:num>
  <w:num w:numId="30">
    <w:abstractNumId w:val="30"/>
  </w:num>
  <w:num w:numId="31">
    <w:abstractNumId w:val="47"/>
  </w:num>
  <w:num w:numId="32">
    <w:abstractNumId w:val="3"/>
  </w:num>
  <w:num w:numId="33">
    <w:abstractNumId w:val="14"/>
  </w:num>
  <w:num w:numId="34">
    <w:abstractNumId w:val="48"/>
  </w:num>
  <w:num w:numId="35">
    <w:abstractNumId w:val="13"/>
  </w:num>
  <w:num w:numId="36">
    <w:abstractNumId w:val="9"/>
  </w:num>
  <w:num w:numId="37">
    <w:abstractNumId w:val="40"/>
  </w:num>
  <w:num w:numId="38">
    <w:abstractNumId w:val="8"/>
  </w:num>
  <w:num w:numId="39">
    <w:abstractNumId w:val="44"/>
  </w:num>
  <w:num w:numId="40">
    <w:abstractNumId w:val="18"/>
  </w:num>
  <w:num w:numId="41">
    <w:abstractNumId w:val="22"/>
  </w:num>
  <w:num w:numId="42">
    <w:abstractNumId w:val="7"/>
  </w:num>
  <w:num w:numId="43">
    <w:abstractNumId w:val="42"/>
  </w:num>
  <w:num w:numId="44">
    <w:abstractNumId w:val="28"/>
  </w:num>
  <w:num w:numId="45">
    <w:abstractNumId w:val="25"/>
  </w:num>
  <w:num w:numId="46">
    <w:abstractNumId w:val="2"/>
  </w:num>
  <w:num w:numId="47">
    <w:abstractNumId w:val="49"/>
  </w:num>
  <w:num w:numId="48">
    <w:abstractNumId w:val="41"/>
  </w:num>
  <w:num w:numId="49">
    <w:abstractNumId w:val="38"/>
  </w:num>
  <w:num w:numId="5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664"/>
    <w:rsid w:val="00001013"/>
    <w:rsid w:val="00001D89"/>
    <w:rsid w:val="00002DBF"/>
    <w:rsid w:val="0000369E"/>
    <w:rsid w:val="00003D39"/>
    <w:rsid w:val="00004EFE"/>
    <w:rsid w:val="00005B9E"/>
    <w:rsid w:val="00007F6B"/>
    <w:rsid w:val="00013D2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343F5"/>
    <w:rsid w:val="00034803"/>
    <w:rsid w:val="00035BF8"/>
    <w:rsid w:val="000368A5"/>
    <w:rsid w:val="00036B5C"/>
    <w:rsid w:val="00040DB5"/>
    <w:rsid w:val="000531B2"/>
    <w:rsid w:val="0005538D"/>
    <w:rsid w:val="000608F2"/>
    <w:rsid w:val="00062952"/>
    <w:rsid w:val="00063688"/>
    <w:rsid w:val="0006501E"/>
    <w:rsid w:val="00067826"/>
    <w:rsid w:val="00086792"/>
    <w:rsid w:val="00087205"/>
    <w:rsid w:val="000913F5"/>
    <w:rsid w:val="00091975"/>
    <w:rsid w:val="00092EC4"/>
    <w:rsid w:val="00095D9B"/>
    <w:rsid w:val="000A37E1"/>
    <w:rsid w:val="000A5B31"/>
    <w:rsid w:val="000A6E88"/>
    <w:rsid w:val="000B51E6"/>
    <w:rsid w:val="000B5B1F"/>
    <w:rsid w:val="000B6DE7"/>
    <w:rsid w:val="000C5A43"/>
    <w:rsid w:val="000D2F5F"/>
    <w:rsid w:val="000D5D37"/>
    <w:rsid w:val="000E1999"/>
    <w:rsid w:val="000E1B26"/>
    <w:rsid w:val="000E2A74"/>
    <w:rsid w:val="000E434A"/>
    <w:rsid w:val="000E4A58"/>
    <w:rsid w:val="000E5287"/>
    <w:rsid w:val="000F0B0E"/>
    <w:rsid w:val="000F67FB"/>
    <w:rsid w:val="000F6C8D"/>
    <w:rsid w:val="000F7607"/>
    <w:rsid w:val="00100A7E"/>
    <w:rsid w:val="00105A69"/>
    <w:rsid w:val="00110EA0"/>
    <w:rsid w:val="00111AEF"/>
    <w:rsid w:val="001123AA"/>
    <w:rsid w:val="0011262E"/>
    <w:rsid w:val="00113CE3"/>
    <w:rsid w:val="0011433B"/>
    <w:rsid w:val="00117951"/>
    <w:rsid w:val="00125292"/>
    <w:rsid w:val="0012637A"/>
    <w:rsid w:val="00130AEA"/>
    <w:rsid w:val="001319B7"/>
    <w:rsid w:val="00132046"/>
    <w:rsid w:val="00133F5B"/>
    <w:rsid w:val="001347B1"/>
    <w:rsid w:val="00136722"/>
    <w:rsid w:val="00136C88"/>
    <w:rsid w:val="001370C3"/>
    <w:rsid w:val="00142CC6"/>
    <w:rsid w:val="00143763"/>
    <w:rsid w:val="00144D5A"/>
    <w:rsid w:val="00145C1D"/>
    <w:rsid w:val="001502D2"/>
    <w:rsid w:val="00150794"/>
    <w:rsid w:val="00151510"/>
    <w:rsid w:val="00151739"/>
    <w:rsid w:val="00151906"/>
    <w:rsid w:val="00155B96"/>
    <w:rsid w:val="0016015E"/>
    <w:rsid w:val="00163651"/>
    <w:rsid w:val="00175DB1"/>
    <w:rsid w:val="00180DDE"/>
    <w:rsid w:val="00182087"/>
    <w:rsid w:val="00182631"/>
    <w:rsid w:val="00183E1C"/>
    <w:rsid w:val="001865F4"/>
    <w:rsid w:val="001870A6"/>
    <w:rsid w:val="00190489"/>
    <w:rsid w:val="00192148"/>
    <w:rsid w:val="001964F6"/>
    <w:rsid w:val="001A053A"/>
    <w:rsid w:val="001A36E9"/>
    <w:rsid w:val="001A5F64"/>
    <w:rsid w:val="001A769C"/>
    <w:rsid w:val="001B35C9"/>
    <w:rsid w:val="001B3E1D"/>
    <w:rsid w:val="001B45A1"/>
    <w:rsid w:val="001B5051"/>
    <w:rsid w:val="001C1EFD"/>
    <w:rsid w:val="001C2F9C"/>
    <w:rsid w:val="001C50E4"/>
    <w:rsid w:val="001C554F"/>
    <w:rsid w:val="001D0C52"/>
    <w:rsid w:val="001D20E8"/>
    <w:rsid w:val="001D24C7"/>
    <w:rsid w:val="001D2EB6"/>
    <w:rsid w:val="001E5D84"/>
    <w:rsid w:val="001F270C"/>
    <w:rsid w:val="001F3088"/>
    <w:rsid w:val="001F6D86"/>
    <w:rsid w:val="001F6E71"/>
    <w:rsid w:val="00202A5C"/>
    <w:rsid w:val="002069B4"/>
    <w:rsid w:val="00207C8D"/>
    <w:rsid w:val="00211F9A"/>
    <w:rsid w:val="002127B0"/>
    <w:rsid w:val="0021352C"/>
    <w:rsid w:val="002148AE"/>
    <w:rsid w:val="00214AE3"/>
    <w:rsid w:val="002226A5"/>
    <w:rsid w:val="0022490F"/>
    <w:rsid w:val="002264C2"/>
    <w:rsid w:val="002271E1"/>
    <w:rsid w:val="00231589"/>
    <w:rsid w:val="00234D89"/>
    <w:rsid w:val="0024039A"/>
    <w:rsid w:val="00242548"/>
    <w:rsid w:val="002434FE"/>
    <w:rsid w:val="0024527D"/>
    <w:rsid w:val="002527DF"/>
    <w:rsid w:val="0025633F"/>
    <w:rsid w:val="00256F5C"/>
    <w:rsid w:val="00264BB3"/>
    <w:rsid w:val="002678C5"/>
    <w:rsid w:val="002712F9"/>
    <w:rsid w:val="00271624"/>
    <w:rsid w:val="002746A8"/>
    <w:rsid w:val="00275079"/>
    <w:rsid w:val="00280D68"/>
    <w:rsid w:val="0028128F"/>
    <w:rsid w:val="00284E70"/>
    <w:rsid w:val="002879C3"/>
    <w:rsid w:val="00287E30"/>
    <w:rsid w:val="00290538"/>
    <w:rsid w:val="00290F67"/>
    <w:rsid w:val="002965E1"/>
    <w:rsid w:val="002A29AA"/>
    <w:rsid w:val="002A52A0"/>
    <w:rsid w:val="002A57C8"/>
    <w:rsid w:val="002A5C7D"/>
    <w:rsid w:val="002A7A43"/>
    <w:rsid w:val="002B08B2"/>
    <w:rsid w:val="002B282A"/>
    <w:rsid w:val="002B42E0"/>
    <w:rsid w:val="002B596F"/>
    <w:rsid w:val="002C1435"/>
    <w:rsid w:val="002C4667"/>
    <w:rsid w:val="002C4BE4"/>
    <w:rsid w:val="002D0749"/>
    <w:rsid w:val="002D5E12"/>
    <w:rsid w:val="002D66ED"/>
    <w:rsid w:val="002D7678"/>
    <w:rsid w:val="002E22BD"/>
    <w:rsid w:val="002F02AC"/>
    <w:rsid w:val="002F0B44"/>
    <w:rsid w:val="002F1774"/>
    <w:rsid w:val="002F3843"/>
    <w:rsid w:val="002F5C28"/>
    <w:rsid w:val="002F666F"/>
    <w:rsid w:val="002F6B13"/>
    <w:rsid w:val="0030443D"/>
    <w:rsid w:val="00304A43"/>
    <w:rsid w:val="00304F3F"/>
    <w:rsid w:val="00306CDB"/>
    <w:rsid w:val="00307E84"/>
    <w:rsid w:val="00311898"/>
    <w:rsid w:val="003129AC"/>
    <w:rsid w:val="003145B8"/>
    <w:rsid w:val="00315607"/>
    <w:rsid w:val="003175FF"/>
    <w:rsid w:val="0032790F"/>
    <w:rsid w:val="003309FB"/>
    <w:rsid w:val="00330DDC"/>
    <w:rsid w:val="0033135E"/>
    <w:rsid w:val="00332B90"/>
    <w:rsid w:val="00335CA4"/>
    <w:rsid w:val="0033772C"/>
    <w:rsid w:val="00341A04"/>
    <w:rsid w:val="00343618"/>
    <w:rsid w:val="003436A8"/>
    <w:rsid w:val="0034558B"/>
    <w:rsid w:val="0035040B"/>
    <w:rsid w:val="0035546D"/>
    <w:rsid w:val="0035770C"/>
    <w:rsid w:val="00360DC9"/>
    <w:rsid w:val="003619A0"/>
    <w:rsid w:val="00361EC2"/>
    <w:rsid w:val="0036253A"/>
    <w:rsid w:val="0036368A"/>
    <w:rsid w:val="0036548C"/>
    <w:rsid w:val="003656BC"/>
    <w:rsid w:val="00365700"/>
    <w:rsid w:val="00366FEE"/>
    <w:rsid w:val="00370062"/>
    <w:rsid w:val="00376443"/>
    <w:rsid w:val="00376E6A"/>
    <w:rsid w:val="003772DE"/>
    <w:rsid w:val="003847A3"/>
    <w:rsid w:val="00385CAB"/>
    <w:rsid w:val="00386A71"/>
    <w:rsid w:val="003932E4"/>
    <w:rsid w:val="003939DF"/>
    <w:rsid w:val="003942DC"/>
    <w:rsid w:val="00394BCC"/>
    <w:rsid w:val="003A13CF"/>
    <w:rsid w:val="003A3DA1"/>
    <w:rsid w:val="003A4A14"/>
    <w:rsid w:val="003A6AEA"/>
    <w:rsid w:val="003A7C8D"/>
    <w:rsid w:val="003B3617"/>
    <w:rsid w:val="003B3808"/>
    <w:rsid w:val="003B73E1"/>
    <w:rsid w:val="003C0F04"/>
    <w:rsid w:val="003C37E2"/>
    <w:rsid w:val="003C7479"/>
    <w:rsid w:val="003D0EAE"/>
    <w:rsid w:val="003D5CED"/>
    <w:rsid w:val="003E01EC"/>
    <w:rsid w:val="003E1FB4"/>
    <w:rsid w:val="003E4487"/>
    <w:rsid w:val="003E7134"/>
    <w:rsid w:val="003E7BF3"/>
    <w:rsid w:val="003F0ECF"/>
    <w:rsid w:val="003F151D"/>
    <w:rsid w:val="003F185E"/>
    <w:rsid w:val="003F4768"/>
    <w:rsid w:val="003F48CF"/>
    <w:rsid w:val="00401DF3"/>
    <w:rsid w:val="004026C6"/>
    <w:rsid w:val="00402970"/>
    <w:rsid w:val="00405457"/>
    <w:rsid w:val="00406B7D"/>
    <w:rsid w:val="00412392"/>
    <w:rsid w:val="004175B8"/>
    <w:rsid w:val="00421CB3"/>
    <w:rsid w:val="00422AE5"/>
    <w:rsid w:val="00423664"/>
    <w:rsid w:val="0042618C"/>
    <w:rsid w:val="00432F60"/>
    <w:rsid w:val="00435F09"/>
    <w:rsid w:val="0043645B"/>
    <w:rsid w:val="00437E24"/>
    <w:rsid w:val="0044159D"/>
    <w:rsid w:val="004521F2"/>
    <w:rsid w:val="00454172"/>
    <w:rsid w:val="00456918"/>
    <w:rsid w:val="00457FF7"/>
    <w:rsid w:val="00462E46"/>
    <w:rsid w:val="00463778"/>
    <w:rsid w:val="00463F6D"/>
    <w:rsid w:val="004650A4"/>
    <w:rsid w:val="00470039"/>
    <w:rsid w:val="0047107C"/>
    <w:rsid w:val="00473B5A"/>
    <w:rsid w:val="004747CC"/>
    <w:rsid w:val="0047727D"/>
    <w:rsid w:val="004803B1"/>
    <w:rsid w:val="00480B74"/>
    <w:rsid w:val="004850DD"/>
    <w:rsid w:val="0048547B"/>
    <w:rsid w:val="00485753"/>
    <w:rsid w:val="00490A76"/>
    <w:rsid w:val="00492852"/>
    <w:rsid w:val="00494CF7"/>
    <w:rsid w:val="00495537"/>
    <w:rsid w:val="00496C60"/>
    <w:rsid w:val="004A1B39"/>
    <w:rsid w:val="004A2C4F"/>
    <w:rsid w:val="004A52E1"/>
    <w:rsid w:val="004A69CD"/>
    <w:rsid w:val="004A6B2A"/>
    <w:rsid w:val="004B04C6"/>
    <w:rsid w:val="004B5528"/>
    <w:rsid w:val="004C479F"/>
    <w:rsid w:val="004C5480"/>
    <w:rsid w:val="004D2A46"/>
    <w:rsid w:val="004D325D"/>
    <w:rsid w:val="004D3FAC"/>
    <w:rsid w:val="004D3FB6"/>
    <w:rsid w:val="004E19D3"/>
    <w:rsid w:val="004E20B3"/>
    <w:rsid w:val="004E39EC"/>
    <w:rsid w:val="004E5E5B"/>
    <w:rsid w:val="004F0E03"/>
    <w:rsid w:val="004F1FDD"/>
    <w:rsid w:val="004F256E"/>
    <w:rsid w:val="004F336C"/>
    <w:rsid w:val="004F3A32"/>
    <w:rsid w:val="004F3DBD"/>
    <w:rsid w:val="004F54C8"/>
    <w:rsid w:val="005005B3"/>
    <w:rsid w:val="00502257"/>
    <w:rsid w:val="00515722"/>
    <w:rsid w:val="0051693D"/>
    <w:rsid w:val="00517765"/>
    <w:rsid w:val="00521B0F"/>
    <w:rsid w:val="00523F3C"/>
    <w:rsid w:val="00530CA6"/>
    <w:rsid w:val="00532EB5"/>
    <w:rsid w:val="005335CE"/>
    <w:rsid w:val="00533B5D"/>
    <w:rsid w:val="00534522"/>
    <w:rsid w:val="00534CF4"/>
    <w:rsid w:val="005428B8"/>
    <w:rsid w:val="00542B08"/>
    <w:rsid w:val="00546754"/>
    <w:rsid w:val="00546D2C"/>
    <w:rsid w:val="005470A8"/>
    <w:rsid w:val="005542B1"/>
    <w:rsid w:val="005557B8"/>
    <w:rsid w:val="00557E41"/>
    <w:rsid w:val="005670C0"/>
    <w:rsid w:val="00567F6B"/>
    <w:rsid w:val="00570FD7"/>
    <w:rsid w:val="00571563"/>
    <w:rsid w:val="00573685"/>
    <w:rsid w:val="00574EDD"/>
    <w:rsid w:val="005810DB"/>
    <w:rsid w:val="00584CB7"/>
    <w:rsid w:val="005904D4"/>
    <w:rsid w:val="00591671"/>
    <w:rsid w:val="00592A8F"/>
    <w:rsid w:val="00592CBC"/>
    <w:rsid w:val="00596C3E"/>
    <w:rsid w:val="005A334D"/>
    <w:rsid w:val="005A50EA"/>
    <w:rsid w:val="005A7A89"/>
    <w:rsid w:val="005B0740"/>
    <w:rsid w:val="005B4302"/>
    <w:rsid w:val="005B773D"/>
    <w:rsid w:val="005C159A"/>
    <w:rsid w:val="005C3136"/>
    <w:rsid w:val="005C4122"/>
    <w:rsid w:val="005C580B"/>
    <w:rsid w:val="005C62EB"/>
    <w:rsid w:val="005D0192"/>
    <w:rsid w:val="005D154D"/>
    <w:rsid w:val="005D15FD"/>
    <w:rsid w:val="005D2A3E"/>
    <w:rsid w:val="005D2DDD"/>
    <w:rsid w:val="005D5E3B"/>
    <w:rsid w:val="005D7808"/>
    <w:rsid w:val="005E0170"/>
    <w:rsid w:val="005E2387"/>
    <w:rsid w:val="005E2CBA"/>
    <w:rsid w:val="005E59D3"/>
    <w:rsid w:val="005F24AA"/>
    <w:rsid w:val="005F2CC5"/>
    <w:rsid w:val="00600E57"/>
    <w:rsid w:val="00605E55"/>
    <w:rsid w:val="00610C96"/>
    <w:rsid w:val="006111EB"/>
    <w:rsid w:val="006206E8"/>
    <w:rsid w:val="006268C7"/>
    <w:rsid w:val="006317C1"/>
    <w:rsid w:val="00633360"/>
    <w:rsid w:val="006334CF"/>
    <w:rsid w:val="00634C00"/>
    <w:rsid w:val="006353D2"/>
    <w:rsid w:val="006422EE"/>
    <w:rsid w:val="00644011"/>
    <w:rsid w:val="006456FF"/>
    <w:rsid w:val="0065051A"/>
    <w:rsid w:val="00652A73"/>
    <w:rsid w:val="00653DB0"/>
    <w:rsid w:val="00657931"/>
    <w:rsid w:val="00660A81"/>
    <w:rsid w:val="00660AAC"/>
    <w:rsid w:val="006706D6"/>
    <w:rsid w:val="00673495"/>
    <w:rsid w:val="00674578"/>
    <w:rsid w:val="00676F9F"/>
    <w:rsid w:val="00680926"/>
    <w:rsid w:val="00685134"/>
    <w:rsid w:val="006857E0"/>
    <w:rsid w:val="006863FD"/>
    <w:rsid w:val="0069080E"/>
    <w:rsid w:val="00690931"/>
    <w:rsid w:val="00692393"/>
    <w:rsid w:val="00693212"/>
    <w:rsid w:val="006976B0"/>
    <w:rsid w:val="006A04E3"/>
    <w:rsid w:val="006A07FF"/>
    <w:rsid w:val="006A4ED2"/>
    <w:rsid w:val="006A54E3"/>
    <w:rsid w:val="006A709C"/>
    <w:rsid w:val="006B5A56"/>
    <w:rsid w:val="006B6412"/>
    <w:rsid w:val="006C4863"/>
    <w:rsid w:val="006C56A7"/>
    <w:rsid w:val="006D1179"/>
    <w:rsid w:val="006D3F58"/>
    <w:rsid w:val="006D669B"/>
    <w:rsid w:val="006E01DD"/>
    <w:rsid w:val="006E1CEF"/>
    <w:rsid w:val="006E1EA9"/>
    <w:rsid w:val="006E568D"/>
    <w:rsid w:val="006E61B9"/>
    <w:rsid w:val="006E709D"/>
    <w:rsid w:val="006F159C"/>
    <w:rsid w:val="006F1D3E"/>
    <w:rsid w:val="006F25F0"/>
    <w:rsid w:val="00710A30"/>
    <w:rsid w:val="007124F6"/>
    <w:rsid w:val="00714909"/>
    <w:rsid w:val="00717195"/>
    <w:rsid w:val="00717695"/>
    <w:rsid w:val="00720B70"/>
    <w:rsid w:val="00720E0A"/>
    <w:rsid w:val="00720FA7"/>
    <w:rsid w:val="00723629"/>
    <w:rsid w:val="007267E3"/>
    <w:rsid w:val="00735462"/>
    <w:rsid w:val="00740BEC"/>
    <w:rsid w:val="00743B2F"/>
    <w:rsid w:val="00744F72"/>
    <w:rsid w:val="00747C29"/>
    <w:rsid w:val="00753B02"/>
    <w:rsid w:val="007555A0"/>
    <w:rsid w:val="00766F4D"/>
    <w:rsid w:val="00767B1F"/>
    <w:rsid w:val="00775232"/>
    <w:rsid w:val="00777E21"/>
    <w:rsid w:val="00780BD3"/>
    <w:rsid w:val="00786E8E"/>
    <w:rsid w:val="007920C0"/>
    <w:rsid w:val="00792259"/>
    <w:rsid w:val="00797EF1"/>
    <w:rsid w:val="007A0682"/>
    <w:rsid w:val="007A10A7"/>
    <w:rsid w:val="007A2731"/>
    <w:rsid w:val="007A5055"/>
    <w:rsid w:val="007A62DA"/>
    <w:rsid w:val="007A6D55"/>
    <w:rsid w:val="007B04D7"/>
    <w:rsid w:val="007B0F15"/>
    <w:rsid w:val="007B53DD"/>
    <w:rsid w:val="007B5B81"/>
    <w:rsid w:val="007B6709"/>
    <w:rsid w:val="007B6E0E"/>
    <w:rsid w:val="007C1A69"/>
    <w:rsid w:val="007C1CB0"/>
    <w:rsid w:val="007C30BC"/>
    <w:rsid w:val="007C50F1"/>
    <w:rsid w:val="007C57B5"/>
    <w:rsid w:val="007D1CFE"/>
    <w:rsid w:val="007D3050"/>
    <w:rsid w:val="007D3D53"/>
    <w:rsid w:val="007D4CAC"/>
    <w:rsid w:val="007D4F47"/>
    <w:rsid w:val="007E0839"/>
    <w:rsid w:val="007E1303"/>
    <w:rsid w:val="007E2FA0"/>
    <w:rsid w:val="007E4BEF"/>
    <w:rsid w:val="007E5C44"/>
    <w:rsid w:val="007F0459"/>
    <w:rsid w:val="007F3C7F"/>
    <w:rsid w:val="007F5BB9"/>
    <w:rsid w:val="00810301"/>
    <w:rsid w:val="00811ED7"/>
    <w:rsid w:val="00814875"/>
    <w:rsid w:val="008149EA"/>
    <w:rsid w:val="00814EBD"/>
    <w:rsid w:val="008150DC"/>
    <w:rsid w:val="008150F9"/>
    <w:rsid w:val="00820466"/>
    <w:rsid w:val="00820F4F"/>
    <w:rsid w:val="008217CD"/>
    <w:rsid w:val="008217E1"/>
    <w:rsid w:val="00824367"/>
    <w:rsid w:val="00824B23"/>
    <w:rsid w:val="00831D84"/>
    <w:rsid w:val="0083239D"/>
    <w:rsid w:val="00835367"/>
    <w:rsid w:val="008416DE"/>
    <w:rsid w:val="008475D9"/>
    <w:rsid w:val="00847E41"/>
    <w:rsid w:val="00850B3E"/>
    <w:rsid w:val="00860764"/>
    <w:rsid w:val="00860E03"/>
    <w:rsid w:val="0086322C"/>
    <w:rsid w:val="00865004"/>
    <w:rsid w:val="008657ED"/>
    <w:rsid w:val="0086604E"/>
    <w:rsid w:val="00867F3F"/>
    <w:rsid w:val="00870E19"/>
    <w:rsid w:val="00873BF6"/>
    <w:rsid w:val="008814F5"/>
    <w:rsid w:val="00881670"/>
    <w:rsid w:val="00892798"/>
    <w:rsid w:val="0089533F"/>
    <w:rsid w:val="008A5AB7"/>
    <w:rsid w:val="008A78DC"/>
    <w:rsid w:val="008B5668"/>
    <w:rsid w:val="008B74BF"/>
    <w:rsid w:val="008C1BEC"/>
    <w:rsid w:val="008C421B"/>
    <w:rsid w:val="008C45C0"/>
    <w:rsid w:val="008C480F"/>
    <w:rsid w:val="008C6271"/>
    <w:rsid w:val="008C7111"/>
    <w:rsid w:val="008D0F04"/>
    <w:rsid w:val="008D18D7"/>
    <w:rsid w:val="008D1B1B"/>
    <w:rsid w:val="008D212C"/>
    <w:rsid w:val="008E2D6B"/>
    <w:rsid w:val="008E4F9C"/>
    <w:rsid w:val="008F174C"/>
    <w:rsid w:val="008F7287"/>
    <w:rsid w:val="009067B8"/>
    <w:rsid w:val="00912310"/>
    <w:rsid w:val="009135CC"/>
    <w:rsid w:val="009165E3"/>
    <w:rsid w:val="009169C7"/>
    <w:rsid w:val="00926497"/>
    <w:rsid w:val="009271CF"/>
    <w:rsid w:val="00927528"/>
    <w:rsid w:val="0093063C"/>
    <w:rsid w:val="00933BB1"/>
    <w:rsid w:val="00940AE3"/>
    <w:rsid w:val="009422D3"/>
    <w:rsid w:val="00942F88"/>
    <w:rsid w:val="00943C85"/>
    <w:rsid w:val="00950708"/>
    <w:rsid w:val="00950F35"/>
    <w:rsid w:val="00951377"/>
    <w:rsid w:val="00953107"/>
    <w:rsid w:val="00956C53"/>
    <w:rsid w:val="009619D9"/>
    <w:rsid w:val="009632D8"/>
    <w:rsid w:val="00965E21"/>
    <w:rsid w:val="00967337"/>
    <w:rsid w:val="009676C9"/>
    <w:rsid w:val="00974A73"/>
    <w:rsid w:val="00974AAF"/>
    <w:rsid w:val="00977C3F"/>
    <w:rsid w:val="00986FA6"/>
    <w:rsid w:val="009903E0"/>
    <w:rsid w:val="0099304A"/>
    <w:rsid w:val="00993238"/>
    <w:rsid w:val="0099382D"/>
    <w:rsid w:val="00995184"/>
    <w:rsid w:val="00996FF8"/>
    <w:rsid w:val="009A11B6"/>
    <w:rsid w:val="009A35DA"/>
    <w:rsid w:val="009A54EF"/>
    <w:rsid w:val="009B0E3A"/>
    <w:rsid w:val="009B4802"/>
    <w:rsid w:val="009C0452"/>
    <w:rsid w:val="009C324F"/>
    <w:rsid w:val="009C4766"/>
    <w:rsid w:val="009C638D"/>
    <w:rsid w:val="009D19A4"/>
    <w:rsid w:val="009D2C75"/>
    <w:rsid w:val="009D6F99"/>
    <w:rsid w:val="009E133B"/>
    <w:rsid w:val="009E2ABB"/>
    <w:rsid w:val="009F3977"/>
    <w:rsid w:val="00A017EB"/>
    <w:rsid w:val="00A024E7"/>
    <w:rsid w:val="00A02B8B"/>
    <w:rsid w:val="00A0383A"/>
    <w:rsid w:val="00A0733D"/>
    <w:rsid w:val="00A21848"/>
    <w:rsid w:val="00A23CA7"/>
    <w:rsid w:val="00A25DAC"/>
    <w:rsid w:val="00A26E9B"/>
    <w:rsid w:val="00A27428"/>
    <w:rsid w:val="00A348A6"/>
    <w:rsid w:val="00A35462"/>
    <w:rsid w:val="00A432E3"/>
    <w:rsid w:val="00A46027"/>
    <w:rsid w:val="00A46156"/>
    <w:rsid w:val="00A556CB"/>
    <w:rsid w:val="00A5729C"/>
    <w:rsid w:val="00A655D4"/>
    <w:rsid w:val="00A66166"/>
    <w:rsid w:val="00A6790A"/>
    <w:rsid w:val="00A70961"/>
    <w:rsid w:val="00A7402B"/>
    <w:rsid w:val="00A75BA2"/>
    <w:rsid w:val="00A77822"/>
    <w:rsid w:val="00A802A4"/>
    <w:rsid w:val="00A803D3"/>
    <w:rsid w:val="00A91FAB"/>
    <w:rsid w:val="00A97FD9"/>
    <w:rsid w:val="00AA05DE"/>
    <w:rsid w:val="00AA6906"/>
    <w:rsid w:val="00AA7788"/>
    <w:rsid w:val="00AB4658"/>
    <w:rsid w:val="00AB5720"/>
    <w:rsid w:val="00AC26CE"/>
    <w:rsid w:val="00AC3EE3"/>
    <w:rsid w:val="00AC64A4"/>
    <w:rsid w:val="00AC7930"/>
    <w:rsid w:val="00AD1C91"/>
    <w:rsid w:val="00AD399B"/>
    <w:rsid w:val="00AD5131"/>
    <w:rsid w:val="00AE1DF0"/>
    <w:rsid w:val="00AE2A4B"/>
    <w:rsid w:val="00AE35DE"/>
    <w:rsid w:val="00AE3B45"/>
    <w:rsid w:val="00AE4BDA"/>
    <w:rsid w:val="00AF20AB"/>
    <w:rsid w:val="00AF2EEB"/>
    <w:rsid w:val="00AF43A4"/>
    <w:rsid w:val="00AF5BD9"/>
    <w:rsid w:val="00AF69A9"/>
    <w:rsid w:val="00B01EAA"/>
    <w:rsid w:val="00B02096"/>
    <w:rsid w:val="00B028E6"/>
    <w:rsid w:val="00B0371B"/>
    <w:rsid w:val="00B038A8"/>
    <w:rsid w:val="00B05F2E"/>
    <w:rsid w:val="00B12320"/>
    <w:rsid w:val="00B14F3F"/>
    <w:rsid w:val="00B171DD"/>
    <w:rsid w:val="00B20DDF"/>
    <w:rsid w:val="00B23B86"/>
    <w:rsid w:val="00B30960"/>
    <w:rsid w:val="00B32825"/>
    <w:rsid w:val="00B339AD"/>
    <w:rsid w:val="00B3727E"/>
    <w:rsid w:val="00B377A8"/>
    <w:rsid w:val="00B440E3"/>
    <w:rsid w:val="00B5300C"/>
    <w:rsid w:val="00B543A4"/>
    <w:rsid w:val="00B63ADE"/>
    <w:rsid w:val="00B658BE"/>
    <w:rsid w:val="00B66493"/>
    <w:rsid w:val="00B67325"/>
    <w:rsid w:val="00B7736A"/>
    <w:rsid w:val="00B80B88"/>
    <w:rsid w:val="00B84C3E"/>
    <w:rsid w:val="00B90363"/>
    <w:rsid w:val="00B92F4A"/>
    <w:rsid w:val="00B935CA"/>
    <w:rsid w:val="00BA09B4"/>
    <w:rsid w:val="00BA1E04"/>
    <w:rsid w:val="00BA2592"/>
    <w:rsid w:val="00BA348B"/>
    <w:rsid w:val="00BB1748"/>
    <w:rsid w:val="00BB179C"/>
    <w:rsid w:val="00BB6F92"/>
    <w:rsid w:val="00BC1C56"/>
    <w:rsid w:val="00BC4AF3"/>
    <w:rsid w:val="00BC603C"/>
    <w:rsid w:val="00BC6249"/>
    <w:rsid w:val="00BD154C"/>
    <w:rsid w:val="00BD31BD"/>
    <w:rsid w:val="00BD489F"/>
    <w:rsid w:val="00BE1F52"/>
    <w:rsid w:val="00BE6A99"/>
    <w:rsid w:val="00BF186F"/>
    <w:rsid w:val="00BF3749"/>
    <w:rsid w:val="00BF4387"/>
    <w:rsid w:val="00BF6EBF"/>
    <w:rsid w:val="00C01AED"/>
    <w:rsid w:val="00C0342B"/>
    <w:rsid w:val="00C0380C"/>
    <w:rsid w:val="00C03F27"/>
    <w:rsid w:val="00C06DD3"/>
    <w:rsid w:val="00C07159"/>
    <w:rsid w:val="00C1095B"/>
    <w:rsid w:val="00C10B73"/>
    <w:rsid w:val="00C127A8"/>
    <w:rsid w:val="00C15FAD"/>
    <w:rsid w:val="00C21070"/>
    <w:rsid w:val="00C21A8B"/>
    <w:rsid w:val="00C24969"/>
    <w:rsid w:val="00C24C1F"/>
    <w:rsid w:val="00C25FF3"/>
    <w:rsid w:val="00C30682"/>
    <w:rsid w:val="00C32373"/>
    <w:rsid w:val="00C33E36"/>
    <w:rsid w:val="00C341FF"/>
    <w:rsid w:val="00C35CEA"/>
    <w:rsid w:val="00C35D85"/>
    <w:rsid w:val="00C36136"/>
    <w:rsid w:val="00C370E1"/>
    <w:rsid w:val="00C44096"/>
    <w:rsid w:val="00C475D8"/>
    <w:rsid w:val="00C511A6"/>
    <w:rsid w:val="00C5159B"/>
    <w:rsid w:val="00C52D26"/>
    <w:rsid w:val="00C57F88"/>
    <w:rsid w:val="00C60173"/>
    <w:rsid w:val="00C60EFA"/>
    <w:rsid w:val="00C6530C"/>
    <w:rsid w:val="00C6549F"/>
    <w:rsid w:val="00C714F5"/>
    <w:rsid w:val="00C83AD7"/>
    <w:rsid w:val="00C908C6"/>
    <w:rsid w:val="00C92AE1"/>
    <w:rsid w:val="00C935DC"/>
    <w:rsid w:val="00C93A1A"/>
    <w:rsid w:val="00C95BCC"/>
    <w:rsid w:val="00CA307D"/>
    <w:rsid w:val="00CA472D"/>
    <w:rsid w:val="00CA7926"/>
    <w:rsid w:val="00CB2461"/>
    <w:rsid w:val="00CB2E75"/>
    <w:rsid w:val="00CB4471"/>
    <w:rsid w:val="00CB5EF7"/>
    <w:rsid w:val="00CB6A10"/>
    <w:rsid w:val="00CB73D5"/>
    <w:rsid w:val="00CC0C62"/>
    <w:rsid w:val="00CC102B"/>
    <w:rsid w:val="00CC1338"/>
    <w:rsid w:val="00CC7BAF"/>
    <w:rsid w:val="00CD637E"/>
    <w:rsid w:val="00CD73EB"/>
    <w:rsid w:val="00CD7C0C"/>
    <w:rsid w:val="00CE0ABD"/>
    <w:rsid w:val="00CE24E3"/>
    <w:rsid w:val="00CE548D"/>
    <w:rsid w:val="00CE62D6"/>
    <w:rsid w:val="00CF4670"/>
    <w:rsid w:val="00CF47FB"/>
    <w:rsid w:val="00CF4F6B"/>
    <w:rsid w:val="00CF5625"/>
    <w:rsid w:val="00CF72DB"/>
    <w:rsid w:val="00D02787"/>
    <w:rsid w:val="00D029D3"/>
    <w:rsid w:val="00D03769"/>
    <w:rsid w:val="00D05A7C"/>
    <w:rsid w:val="00D07488"/>
    <w:rsid w:val="00D12AD5"/>
    <w:rsid w:val="00D14184"/>
    <w:rsid w:val="00D14D7C"/>
    <w:rsid w:val="00D16309"/>
    <w:rsid w:val="00D202A2"/>
    <w:rsid w:val="00D24F01"/>
    <w:rsid w:val="00D26CE1"/>
    <w:rsid w:val="00D30205"/>
    <w:rsid w:val="00D307E6"/>
    <w:rsid w:val="00D3111F"/>
    <w:rsid w:val="00D359B9"/>
    <w:rsid w:val="00D37F67"/>
    <w:rsid w:val="00D43342"/>
    <w:rsid w:val="00D45E78"/>
    <w:rsid w:val="00D4680C"/>
    <w:rsid w:val="00D51485"/>
    <w:rsid w:val="00D54C62"/>
    <w:rsid w:val="00D56EAE"/>
    <w:rsid w:val="00D57D6D"/>
    <w:rsid w:val="00D57DE1"/>
    <w:rsid w:val="00D61402"/>
    <w:rsid w:val="00D63391"/>
    <w:rsid w:val="00D63539"/>
    <w:rsid w:val="00D637AA"/>
    <w:rsid w:val="00D6705D"/>
    <w:rsid w:val="00D7164C"/>
    <w:rsid w:val="00D748F4"/>
    <w:rsid w:val="00D74B09"/>
    <w:rsid w:val="00D80FFE"/>
    <w:rsid w:val="00D81A00"/>
    <w:rsid w:val="00D8205E"/>
    <w:rsid w:val="00D8369C"/>
    <w:rsid w:val="00D83843"/>
    <w:rsid w:val="00D842F1"/>
    <w:rsid w:val="00D84999"/>
    <w:rsid w:val="00D8559C"/>
    <w:rsid w:val="00D86135"/>
    <w:rsid w:val="00D86918"/>
    <w:rsid w:val="00D90E07"/>
    <w:rsid w:val="00D92D5F"/>
    <w:rsid w:val="00D97809"/>
    <w:rsid w:val="00DA0061"/>
    <w:rsid w:val="00DA3E76"/>
    <w:rsid w:val="00DA6FD0"/>
    <w:rsid w:val="00DB1231"/>
    <w:rsid w:val="00DB64ED"/>
    <w:rsid w:val="00DB6708"/>
    <w:rsid w:val="00DC1E8F"/>
    <w:rsid w:val="00DC2BFA"/>
    <w:rsid w:val="00DC6ED4"/>
    <w:rsid w:val="00DD1165"/>
    <w:rsid w:val="00DD2176"/>
    <w:rsid w:val="00DD3BF9"/>
    <w:rsid w:val="00DD465F"/>
    <w:rsid w:val="00DD5C7F"/>
    <w:rsid w:val="00DD6915"/>
    <w:rsid w:val="00DD7127"/>
    <w:rsid w:val="00DD7851"/>
    <w:rsid w:val="00DE3CDC"/>
    <w:rsid w:val="00DE4C58"/>
    <w:rsid w:val="00DE6676"/>
    <w:rsid w:val="00DE704B"/>
    <w:rsid w:val="00DE71C4"/>
    <w:rsid w:val="00DF2781"/>
    <w:rsid w:val="00DF4CE6"/>
    <w:rsid w:val="00DF5F86"/>
    <w:rsid w:val="00DF7C07"/>
    <w:rsid w:val="00E003C7"/>
    <w:rsid w:val="00E02BA8"/>
    <w:rsid w:val="00E05411"/>
    <w:rsid w:val="00E11469"/>
    <w:rsid w:val="00E13B3D"/>
    <w:rsid w:val="00E14748"/>
    <w:rsid w:val="00E16933"/>
    <w:rsid w:val="00E21E8A"/>
    <w:rsid w:val="00E32574"/>
    <w:rsid w:val="00E328F4"/>
    <w:rsid w:val="00E4197E"/>
    <w:rsid w:val="00E43645"/>
    <w:rsid w:val="00E43684"/>
    <w:rsid w:val="00E439ED"/>
    <w:rsid w:val="00E465C2"/>
    <w:rsid w:val="00E54A3D"/>
    <w:rsid w:val="00E57A7E"/>
    <w:rsid w:val="00E60220"/>
    <w:rsid w:val="00E70BD2"/>
    <w:rsid w:val="00E71E00"/>
    <w:rsid w:val="00E73B52"/>
    <w:rsid w:val="00E7634B"/>
    <w:rsid w:val="00E80C2E"/>
    <w:rsid w:val="00E85D6D"/>
    <w:rsid w:val="00E901CA"/>
    <w:rsid w:val="00E9098E"/>
    <w:rsid w:val="00E912F7"/>
    <w:rsid w:val="00E93EB6"/>
    <w:rsid w:val="00E9583C"/>
    <w:rsid w:val="00EA0954"/>
    <w:rsid w:val="00EA44BC"/>
    <w:rsid w:val="00EB6EDF"/>
    <w:rsid w:val="00EC1D4B"/>
    <w:rsid w:val="00EC23C9"/>
    <w:rsid w:val="00EC5241"/>
    <w:rsid w:val="00EC666D"/>
    <w:rsid w:val="00ED00AF"/>
    <w:rsid w:val="00ED0FA6"/>
    <w:rsid w:val="00ED3BE1"/>
    <w:rsid w:val="00ED41B3"/>
    <w:rsid w:val="00ED482D"/>
    <w:rsid w:val="00ED4B15"/>
    <w:rsid w:val="00ED652D"/>
    <w:rsid w:val="00EE2BA5"/>
    <w:rsid w:val="00EE2BFC"/>
    <w:rsid w:val="00EF0125"/>
    <w:rsid w:val="00EF5F58"/>
    <w:rsid w:val="00F01186"/>
    <w:rsid w:val="00F023D0"/>
    <w:rsid w:val="00F0679E"/>
    <w:rsid w:val="00F110EC"/>
    <w:rsid w:val="00F12205"/>
    <w:rsid w:val="00F125DD"/>
    <w:rsid w:val="00F13583"/>
    <w:rsid w:val="00F13670"/>
    <w:rsid w:val="00F13CA6"/>
    <w:rsid w:val="00F20F98"/>
    <w:rsid w:val="00F238BF"/>
    <w:rsid w:val="00F2740B"/>
    <w:rsid w:val="00F314C5"/>
    <w:rsid w:val="00F3399A"/>
    <w:rsid w:val="00F33B50"/>
    <w:rsid w:val="00F3540D"/>
    <w:rsid w:val="00F36540"/>
    <w:rsid w:val="00F37EC7"/>
    <w:rsid w:val="00F41B8C"/>
    <w:rsid w:val="00F41DB6"/>
    <w:rsid w:val="00F500D0"/>
    <w:rsid w:val="00F514F6"/>
    <w:rsid w:val="00F5434E"/>
    <w:rsid w:val="00F54CCE"/>
    <w:rsid w:val="00F61DE4"/>
    <w:rsid w:val="00F62360"/>
    <w:rsid w:val="00F64207"/>
    <w:rsid w:val="00F64652"/>
    <w:rsid w:val="00F66E66"/>
    <w:rsid w:val="00F67B07"/>
    <w:rsid w:val="00F72CA9"/>
    <w:rsid w:val="00F73250"/>
    <w:rsid w:val="00F74016"/>
    <w:rsid w:val="00F74E75"/>
    <w:rsid w:val="00F810E1"/>
    <w:rsid w:val="00F82875"/>
    <w:rsid w:val="00F832CE"/>
    <w:rsid w:val="00F84B4B"/>
    <w:rsid w:val="00F84D33"/>
    <w:rsid w:val="00F85E76"/>
    <w:rsid w:val="00F91663"/>
    <w:rsid w:val="00F9248C"/>
    <w:rsid w:val="00FA414A"/>
    <w:rsid w:val="00FA4BA8"/>
    <w:rsid w:val="00FA6764"/>
    <w:rsid w:val="00FA684B"/>
    <w:rsid w:val="00FA6BCB"/>
    <w:rsid w:val="00FB284D"/>
    <w:rsid w:val="00FB357F"/>
    <w:rsid w:val="00FB3B5B"/>
    <w:rsid w:val="00FB7049"/>
    <w:rsid w:val="00FC0506"/>
    <w:rsid w:val="00FC4543"/>
    <w:rsid w:val="00FC53B5"/>
    <w:rsid w:val="00FC693B"/>
    <w:rsid w:val="00FD1714"/>
    <w:rsid w:val="00FD17D5"/>
    <w:rsid w:val="00FD245E"/>
    <w:rsid w:val="00FE41F3"/>
    <w:rsid w:val="00FE585F"/>
    <w:rsid w:val="00FF1395"/>
    <w:rsid w:val="00FF334F"/>
    <w:rsid w:val="00FF45C9"/>
    <w:rsid w:val="00FF6A63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paragraph" w:customStyle="1" w:styleId="1">
    <w:name w:val="Списък на абзаци1"/>
    <w:basedOn w:val="a"/>
    <w:qFormat/>
    <w:rsid w:val="00D92D5F"/>
    <w:pPr>
      <w:ind w:left="720"/>
      <w:contextualSpacing/>
      <w:jc w:val="left"/>
    </w:pPr>
    <w:rPr>
      <w:szCs w:val="24"/>
      <w:lang w:val="bg-BG" w:eastAsia="bg-BG"/>
    </w:rPr>
  </w:style>
  <w:style w:type="character" w:customStyle="1" w:styleId="tendertamettl">
    <w:name w:val="tender_tame_ttl"/>
    <w:rsid w:val="00D92D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orgieva.Daniela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A9FC3-CEAE-4DD8-98E0-1A1F88C28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829</Words>
  <Characters>4729</Characters>
  <Application>Microsoft Office Word</Application>
  <DocSecurity>0</DocSecurity>
  <Lines>39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5547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Мария Димова Григорова</cp:lastModifiedBy>
  <cp:revision>40</cp:revision>
  <cp:lastPrinted>2018-02-09T08:24:00Z</cp:lastPrinted>
  <dcterms:created xsi:type="dcterms:W3CDTF">2023-02-01T08:35:00Z</dcterms:created>
  <dcterms:modified xsi:type="dcterms:W3CDTF">2024-10-08T06:48:00Z</dcterms:modified>
</cp:coreProperties>
</file>